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F42673" w:rsidRPr="00BE06A3" w14:paraId="4EBA7C2C" w14:textId="77777777" w:rsidTr="00F42673">
        <w:trPr>
          <w:trHeight w:val="283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729" w14:textId="102BF238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Access to the Legal Profession and Representation  (Only in Campus of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Gipuzkoa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)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79D11F64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793" w14:textId="41DEFF12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Advanced Materials Engineering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44F35FB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9FC" w14:textId="7AB82ED0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Architecture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32D62634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F3A1" w14:textId="59FB54FC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Basque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Lingüistics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and Philology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60631F68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401" w14:textId="74FE35AE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Biomedical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0D1FF18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83A4" w14:textId="00B17EE4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Cerramics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: Art and Function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1CBFC77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F23" w14:textId="39F116D2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Chemical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5EB43FE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3A3" w14:textId="4A8A46EB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Comparative Literature and Literary Studies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39810D1E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76B" w14:textId="619478F9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7E02B3" w14:paraId="2224E05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090C" w14:textId="079F96B4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Contemporary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History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6AA0E4C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07F3" w14:textId="14A5F2C3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Contemporary Technological and Performance Art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7E02B3" w:rsidRPr="00BE06A3" w14:paraId="5FB7BD4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BF2C" w14:textId="3A14150E" w:rsidR="007E02B3" w:rsidRPr="007E02B3" w:rsidRDefault="007E02B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Control Engineering, Automation and Robotics</w:t>
            </w:r>
          </w:p>
        </w:tc>
      </w:tr>
      <w:tr w:rsidR="00F42673" w:rsidRPr="00BE06A3" w14:paraId="1F4599D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1C9" w14:textId="205C9A31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Economics: Empirical Applications and Policies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32D28ED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43BD" w14:textId="2C6C7F22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Economics: Tools of Economic Analysis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503BC1D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3A5" w14:textId="26549FB2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Environmental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Agrobiology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69F932E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BB8" w14:textId="60E38810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Environmental Engineering and Management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17F73712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961" w14:textId="0887334C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Environmetal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Contamination and Toxicology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3B175144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25F6" w14:textId="5302743E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bookmarkStart w:id="0" w:name="_GoBack"/>
            <w:bookmarkEnd w:id="0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Food Quality and Safety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6AF7EB9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40F" w14:textId="07B07ECF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Fundamental Human Rights and Public Authorities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78D67B2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BC0" w14:textId="499D061E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Globalisation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and Development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59B55A3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2CD" w14:textId="0D19F060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Governance and Political Studies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0A5D82C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E5C" w14:textId="2ADA5997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Healthy Aging and Quality of Life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4DF14DAE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C37C" w14:textId="52686F34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Industrial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08D507B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9B0" w14:textId="32728288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Industrial Organization Engineering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7CA4306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61E" w14:textId="05320D13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Innovative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Enology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048B3B6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A81" w14:textId="4A012872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International Master in Sociology of Law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25FA5541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FCA" w14:textId="2D2B150E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International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Studies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599D90B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759C" w14:textId="77249823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Language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Adquisition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in Multilingual Settings (LAMS)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71ABB9F3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962" w14:textId="72563D89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Mechanical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05111525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8EF" w14:textId="27C66600" w:rsidR="00F42673" w:rsidRPr="007E02B3" w:rsidRDefault="00F42673" w:rsidP="002E3DB0">
            <w:pPr>
              <w:spacing w:after="0" w:line="360" w:lineRule="auto"/>
              <w:ind w:left="708" w:hanging="708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Models and Areas of Social Science Research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6933DD6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861" w14:textId="75713935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Multimedia Communication UPV/EHU 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–</w:t>
            </w: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EITB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157879F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91C" w14:textId="655F9CE1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Multimedia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Journalism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0359AE33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524" w14:textId="37DA963A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Nautical Studies and Marine Transport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7E02B3" w14:paraId="1D21A7E7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F05" w14:textId="45E816F9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Neuroscience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2E3DB0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F42673" w:rsidRPr="00BE06A3" w14:paraId="78BDE2A4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2B8" w14:textId="3090C48F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Participation and Community Development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3799EDF9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435C" w14:textId="72BFE746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Philosophy: Science, Society, Technology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0D5EAC6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339" w14:textId="64F265ED" w:rsidR="00F42673" w:rsidRPr="007E02B3" w:rsidRDefault="00F42673" w:rsidP="002E3DB0">
            <w:pPr>
              <w:spacing w:after="0" w:line="360" w:lineRule="auto"/>
              <w:ind w:left="708" w:hanging="708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Phychology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: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Indivual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, Group, Organization and Culture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  <w:tr w:rsidR="00F42673" w:rsidRPr="00BE06A3" w14:paraId="44B6CF9C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FC61" w14:textId="04D3BC34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Psychodidactics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: Psychology of Education and Specific Didactics</w:t>
            </w:r>
            <w:r w:rsidR="002E3DB0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</w:t>
            </w:r>
            <w:r w:rsidR="00E20146"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Master’s Degree</w:t>
            </w:r>
          </w:p>
        </w:tc>
      </w:tr>
      <w:tr w:rsidR="00F42673" w:rsidRPr="007E02B3" w14:paraId="305E4D8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A41" w14:textId="2BAA210F" w:rsidR="00F42673" w:rsidRPr="007E02B3" w:rsidRDefault="00F42673" w:rsidP="00F42673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Public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Health</w:t>
            </w:r>
            <w:proofErr w:type="spellEnd"/>
            <w:r w:rsidR="00E20146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E20146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="00E20146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="00E20146"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EE79E7" w:rsidRPr="007E02B3" w14:paraId="6BDB64DD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CCFA" w14:textId="6C5EB563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u-ES" w:eastAsia="eu-ES"/>
              </w:rPr>
              <w:t>Synthetic and Industrial Chemistry</w:t>
            </w:r>
          </w:p>
        </w:tc>
      </w:tr>
      <w:tr w:rsidR="00EE79E7" w:rsidRPr="007E02B3" w14:paraId="105AFCEB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259" w14:textId="75884026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Social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Anthropology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EE79E7" w:rsidRPr="007E02B3" w14:paraId="203D4F76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9C6" w14:textId="03DD8394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Social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Communication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EE79E7" w:rsidRPr="00BE06A3" w14:paraId="00BD4DC0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33FC" w14:textId="4164EBC8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Social Economy and Solidarity Economy Master’s Degree</w:t>
            </w:r>
          </w:p>
        </w:tc>
      </w:tr>
      <w:tr w:rsidR="00EE79E7" w:rsidRPr="00BE06A3" w14:paraId="6AE7691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7452" w14:textId="104A32CB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Sovereignity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in the People of Europe Master’s Degree</w:t>
            </w:r>
          </w:p>
        </w:tc>
      </w:tr>
      <w:tr w:rsidR="00EE79E7" w:rsidRPr="00BE06A3" w14:paraId="06A172FA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344" w14:textId="7F53A07A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Technology, Learning and Education Master’s Degree</w:t>
            </w:r>
          </w:p>
        </w:tc>
      </w:tr>
      <w:tr w:rsidR="00EE79E7" w:rsidRPr="007E02B3" w14:paraId="609FAE9E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7EE" w14:textId="07B63B72" w:rsidR="00EE79E7" w:rsidRPr="007E02B3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Telecommunication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Master’s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eastAsia="es-ES"/>
              </w:rPr>
              <w:t>Degree</w:t>
            </w:r>
            <w:proofErr w:type="spellEnd"/>
          </w:p>
        </w:tc>
      </w:tr>
      <w:tr w:rsidR="00EE79E7" w:rsidRPr="00BE06A3" w14:paraId="7A56AF7F" w14:textId="77777777" w:rsidTr="00752283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8A9" w14:textId="4BD23155" w:rsidR="00EE79E7" w:rsidRPr="00E75870" w:rsidRDefault="00EE79E7" w:rsidP="00EE79E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Theoretical and Experimental </w:t>
            </w:r>
            <w:proofErr w:type="spellStart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>Lingüistics</w:t>
            </w:r>
            <w:proofErr w:type="spellEnd"/>
            <w:r w:rsidRPr="007E02B3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 Master’s Degree</w:t>
            </w:r>
          </w:p>
        </w:tc>
      </w:tr>
    </w:tbl>
    <w:p w14:paraId="2F43216C" w14:textId="77777777" w:rsidR="00365480" w:rsidRPr="00F42673" w:rsidRDefault="00365480">
      <w:pPr>
        <w:rPr>
          <w:lang w:val="en-US"/>
        </w:rPr>
      </w:pPr>
    </w:p>
    <w:sectPr w:rsidR="00365480" w:rsidRPr="00F42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73"/>
    <w:rsid w:val="0025244F"/>
    <w:rsid w:val="002E3DB0"/>
    <w:rsid w:val="00365480"/>
    <w:rsid w:val="00543DC8"/>
    <w:rsid w:val="007E02B3"/>
    <w:rsid w:val="00BE06A3"/>
    <w:rsid w:val="00D74625"/>
    <w:rsid w:val="00E20146"/>
    <w:rsid w:val="00E75870"/>
    <w:rsid w:val="00EE79E7"/>
    <w:rsid w:val="00F4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8956"/>
  <w15:chartTrackingRefBased/>
  <w15:docId w15:val="{BFBA31D2-35A1-41F4-B821-9F9FC67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0C05-A975-463C-B049-620BA3CB05FF}">
  <ds:schemaRefs>
    <ds:schemaRef ds:uri="http://purl.org/dc/terms/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2437BD-3435-4F20-8285-26BF0BA79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FE5FB-3ABD-4862-8B36-6446451FD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DEÑE LARRABEITI</dc:creator>
  <cp:keywords/>
  <dc:description/>
  <cp:lastModifiedBy>DEÑE LARRABEITI</cp:lastModifiedBy>
  <cp:revision>6</cp:revision>
  <dcterms:created xsi:type="dcterms:W3CDTF">2024-07-02T12:21:00Z</dcterms:created>
  <dcterms:modified xsi:type="dcterms:W3CDTF">2024-07-08T07:15:00Z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