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C629" w14:textId="77777777" w:rsidR="002C18E3" w:rsidRDefault="002C18E3" w:rsidP="002C18E3">
      <w:pPr>
        <w:rPr>
          <w:rFonts w:ascii="Courier" w:hAnsi="Courier" w:cs="Courier"/>
          <w:b/>
          <w:bCs/>
          <w:color w:val="000000"/>
          <w:sz w:val="20"/>
          <w:szCs w:val="20"/>
        </w:rPr>
      </w:pPr>
    </w:p>
    <w:p w14:paraId="56E30802" w14:textId="0957179B" w:rsidR="002C18E3" w:rsidRPr="00B31BA0" w:rsidRDefault="003A75B5" w:rsidP="002C18E3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0" w:color="auto"/>
        </w:pBdr>
        <w:shd w:val="clear" w:color="auto" w:fill="C0C0C0"/>
        <w:ind w:left="5664"/>
        <w:jc w:val="center"/>
        <w:rPr>
          <w:rFonts w:ascii="EHUSerif" w:hAnsi="EHUSerif"/>
          <w:b/>
          <w:bCs/>
          <w:color w:val="000000"/>
          <w:sz w:val="20"/>
          <w:szCs w:val="20"/>
        </w:rPr>
      </w:pPr>
      <w:r w:rsidRPr="00B31BA0">
        <w:rPr>
          <w:rFonts w:ascii="EHUSerif" w:hAnsi="EHUSerif"/>
          <w:b/>
          <w:bCs/>
          <w:color w:val="000000"/>
          <w:sz w:val="20"/>
          <w:szCs w:val="20"/>
        </w:rPr>
        <w:t>GRADU</w:t>
      </w:r>
      <w:r w:rsidR="00A90BBE">
        <w:rPr>
          <w:rFonts w:ascii="EHUSerif" w:hAnsi="EHUSerif"/>
          <w:b/>
          <w:bCs/>
          <w:color w:val="000000"/>
          <w:sz w:val="20"/>
          <w:szCs w:val="20"/>
        </w:rPr>
        <w:t xml:space="preserve"> AMAI</w:t>
      </w:r>
      <w:r w:rsidRPr="00B31BA0">
        <w:rPr>
          <w:rFonts w:ascii="EHUSerif" w:hAnsi="EHUSerif"/>
          <w:b/>
          <w:bCs/>
          <w:color w:val="000000"/>
          <w:sz w:val="20"/>
          <w:szCs w:val="20"/>
        </w:rPr>
        <w:t>ERAKO LANAREN ZUZENDARIAK EGINDAKO BALORAZIO TXOSTENA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7484"/>
      </w:tblGrid>
      <w:tr w:rsidR="002C18E3" w:rsidRPr="00B31BA0" w14:paraId="5F4B2EF8" w14:textId="77777777" w:rsidTr="002C18E3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70AF8" w14:textId="77777777" w:rsidR="002C18E3" w:rsidRPr="00B31BA0" w:rsidRDefault="002C18E3" w:rsidP="002C18E3">
            <w:pPr>
              <w:jc w:val="right"/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2CA88E" w14:textId="77777777" w:rsidR="002C18E3" w:rsidRPr="00B31BA0" w:rsidRDefault="002C18E3" w:rsidP="002C18E3">
            <w:pPr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18E3" w:rsidRPr="00B31BA0" w14:paraId="1FE861BC" w14:textId="77777777" w:rsidTr="002C18E3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55C2B3" w14:textId="77777777" w:rsidR="002C18E3" w:rsidRPr="00B31BA0" w:rsidRDefault="003A75B5" w:rsidP="003A75B5">
            <w:pPr>
              <w:jc w:val="right"/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  <w:r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Zuzendaria</w:t>
            </w:r>
            <w:r w:rsidR="002C18E3"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285E" w14:textId="77777777" w:rsidR="002C18E3" w:rsidRPr="00B31BA0" w:rsidRDefault="002C18E3" w:rsidP="002C18E3">
            <w:pPr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  <w:r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C18E3" w:rsidRPr="00B31BA0" w14:paraId="01732F53" w14:textId="77777777" w:rsidTr="002C18E3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FA3CFE" w14:textId="77777777" w:rsidR="002C18E3" w:rsidRPr="00B31BA0" w:rsidRDefault="002C18E3" w:rsidP="003A75B5">
            <w:pPr>
              <w:jc w:val="right"/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M</w:t>
            </w:r>
            <w:r w:rsidR="003A75B5"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odulua</w:t>
            </w:r>
            <w:proofErr w:type="spellEnd"/>
            <w:r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B1FF" w14:textId="77777777" w:rsidR="002C18E3" w:rsidRPr="00B31BA0" w:rsidRDefault="002C18E3" w:rsidP="002C18E3">
            <w:pPr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18E3" w:rsidRPr="00B31BA0" w14:paraId="52626D8B" w14:textId="77777777" w:rsidTr="002C18E3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B32A8" w14:textId="77777777" w:rsidR="002C18E3" w:rsidRPr="00B31BA0" w:rsidRDefault="003A75B5" w:rsidP="003A75B5">
            <w:pPr>
              <w:jc w:val="right"/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Ikaslea</w:t>
            </w:r>
            <w:proofErr w:type="spellEnd"/>
            <w:r w:rsidR="002C18E3"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3703" w14:textId="77777777" w:rsidR="002C18E3" w:rsidRPr="00B31BA0" w:rsidRDefault="002C18E3" w:rsidP="002C18E3">
            <w:pPr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18E3" w:rsidRPr="00B31BA0" w14:paraId="116042EE" w14:textId="77777777" w:rsidTr="002C18E3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11464A" w14:textId="77777777" w:rsidR="002C18E3" w:rsidRPr="00B31BA0" w:rsidRDefault="003A75B5" w:rsidP="003A75B5">
            <w:pPr>
              <w:jc w:val="right"/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Izenburua</w:t>
            </w:r>
            <w:proofErr w:type="spellEnd"/>
            <w:r w:rsidR="002C18E3"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41BA" w14:textId="77777777" w:rsidR="002C18E3" w:rsidRPr="00B31BA0" w:rsidRDefault="002C18E3" w:rsidP="002C18E3">
            <w:pPr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4F46D71" w14:textId="77777777" w:rsidR="002C18E3" w:rsidRPr="00B31BA0" w:rsidRDefault="002C18E3" w:rsidP="002C18E3">
      <w:pPr>
        <w:rPr>
          <w:rFonts w:ascii="EHUSerif" w:hAnsi="EHUSerif"/>
          <w:b/>
          <w:bCs/>
          <w:color w:val="000000"/>
          <w:sz w:val="20"/>
          <w:szCs w:val="20"/>
        </w:rPr>
      </w:pPr>
    </w:p>
    <w:p w14:paraId="20175EBF" w14:textId="77777777" w:rsidR="002C18E3" w:rsidRPr="00B31BA0" w:rsidRDefault="002C18E3" w:rsidP="002C18E3">
      <w:pPr>
        <w:rPr>
          <w:rFonts w:ascii="EHUSerif" w:hAnsi="EHUSerif"/>
          <w:b/>
          <w:bCs/>
          <w:color w:val="000000"/>
          <w:sz w:val="20"/>
          <w:szCs w:val="20"/>
        </w:rPr>
      </w:pPr>
    </w:p>
    <w:p w14:paraId="3B9A7EEF" w14:textId="5B5EDF80" w:rsidR="002C18E3" w:rsidRPr="00B31BA0" w:rsidRDefault="003A75B5" w:rsidP="002C18E3">
      <w:pPr>
        <w:rPr>
          <w:rFonts w:ascii="EHUSerif" w:hAnsi="EHUSerif"/>
          <w:b/>
          <w:bCs/>
          <w:color w:val="000000"/>
          <w:sz w:val="20"/>
          <w:szCs w:val="20"/>
        </w:rPr>
      </w:pPr>
      <w:r w:rsidRPr="00B31BA0">
        <w:rPr>
          <w:rFonts w:ascii="EHUSerif" w:hAnsi="EHUSerif"/>
          <w:b/>
          <w:bCs/>
          <w:color w:val="000000"/>
          <w:sz w:val="20"/>
          <w:szCs w:val="20"/>
        </w:rPr>
        <w:t xml:space="preserve">GRADU </w:t>
      </w:r>
      <w:r w:rsidR="00A90BBE">
        <w:rPr>
          <w:rFonts w:ascii="EHUSerif" w:hAnsi="EHUSerif"/>
          <w:b/>
          <w:bCs/>
          <w:color w:val="000000"/>
          <w:sz w:val="20"/>
          <w:szCs w:val="20"/>
        </w:rPr>
        <w:t>AMAI</w:t>
      </w:r>
      <w:r w:rsidRPr="00B31BA0">
        <w:rPr>
          <w:rFonts w:ascii="EHUSerif" w:hAnsi="EHUSerif"/>
          <w:b/>
          <w:bCs/>
          <w:color w:val="000000"/>
          <w:sz w:val="20"/>
          <w:szCs w:val="20"/>
        </w:rPr>
        <w:t>ERAKO LANAREN BURUZKO EBALUAZIO TXOSTENA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2C18E3" w:rsidRPr="00B31BA0" w14:paraId="33EAA057" w14:textId="77777777" w:rsidTr="002C18E3">
        <w:trPr>
          <w:trHeight w:val="5582"/>
        </w:trPr>
        <w:tc>
          <w:tcPr>
            <w:tcW w:w="10061" w:type="dxa"/>
          </w:tcPr>
          <w:p w14:paraId="31045D7C" w14:textId="77777777" w:rsidR="002C18E3" w:rsidRPr="00B31BA0" w:rsidRDefault="002C18E3" w:rsidP="002C18E3">
            <w:pPr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</w:p>
          <w:p w14:paraId="0F831C8A" w14:textId="77777777" w:rsidR="002C18E3" w:rsidRPr="00B31BA0" w:rsidRDefault="002C18E3" w:rsidP="002C18E3">
            <w:pPr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18E3" w:rsidRPr="00B31BA0" w14:paraId="27B15107" w14:textId="77777777" w:rsidTr="002C18E3">
        <w:trPr>
          <w:trHeight w:val="559"/>
        </w:trPr>
        <w:tc>
          <w:tcPr>
            <w:tcW w:w="10061" w:type="dxa"/>
            <w:vAlign w:val="center"/>
          </w:tcPr>
          <w:p w14:paraId="4B160B03" w14:textId="77777777" w:rsidR="002C18E3" w:rsidRPr="00B31BA0" w:rsidRDefault="003A75B5" w:rsidP="00B31BA0">
            <w:pPr>
              <w:jc w:val="center"/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G</w:t>
            </w:r>
            <w:r w:rsid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rA</w:t>
            </w:r>
            <w:r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L</w:t>
            </w:r>
            <w:r w:rsid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a</w:t>
            </w:r>
            <w:r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ren</w:t>
            </w:r>
            <w:proofErr w:type="spellEnd"/>
            <w:r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kalifikazio</w:t>
            </w:r>
            <w:proofErr w:type="spellEnd"/>
            <w:r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orientagarria</w:t>
            </w:r>
            <w:proofErr w:type="spellEnd"/>
            <w:r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 xml:space="preserve"> (0tik 10eraino)</w:t>
            </w:r>
            <w:r w:rsidR="002C18E3"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: _______</w:t>
            </w:r>
          </w:p>
        </w:tc>
      </w:tr>
    </w:tbl>
    <w:p w14:paraId="587E3256" w14:textId="77777777" w:rsidR="002C18E3" w:rsidRPr="00B31BA0" w:rsidRDefault="002C18E3" w:rsidP="002C18E3">
      <w:pPr>
        <w:rPr>
          <w:rFonts w:ascii="EHUSerif" w:hAnsi="EHUSerif"/>
          <w:b/>
          <w:bCs/>
          <w:color w:val="000000"/>
          <w:sz w:val="20"/>
          <w:szCs w:val="20"/>
        </w:rPr>
      </w:pPr>
    </w:p>
    <w:p w14:paraId="7C5E014E" w14:textId="77777777" w:rsidR="002C18E3" w:rsidRPr="00B31BA0" w:rsidRDefault="003A75B5" w:rsidP="002C18E3">
      <w:pPr>
        <w:rPr>
          <w:rFonts w:ascii="EHUSerif" w:hAnsi="EHUSerif"/>
          <w:b/>
          <w:bCs/>
          <w:color w:val="000000"/>
          <w:sz w:val="18"/>
          <w:szCs w:val="20"/>
        </w:rPr>
      </w:pPr>
      <w:proofErr w:type="spellStart"/>
      <w:r w:rsidRPr="00B31BA0">
        <w:rPr>
          <w:rFonts w:ascii="EHUSerif" w:hAnsi="EHUSerif"/>
          <w:b/>
          <w:bCs/>
          <w:color w:val="000000"/>
          <w:sz w:val="18"/>
          <w:szCs w:val="20"/>
        </w:rPr>
        <w:t>Oharra</w:t>
      </w:r>
      <w:proofErr w:type="spellEnd"/>
      <w:r w:rsidR="002C18E3" w:rsidRPr="00B31BA0">
        <w:rPr>
          <w:rFonts w:ascii="EHUSerif" w:hAnsi="EHUSerif"/>
          <w:b/>
          <w:bCs/>
          <w:color w:val="000000"/>
          <w:sz w:val="18"/>
          <w:szCs w:val="20"/>
        </w:rPr>
        <w:t xml:space="preserve">: </w:t>
      </w:r>
      <w:r w:rsidRPr="00B31BA0">
        <w:rPr>
          <w:rFonts w:ascii="EHUSerif" w:hAnsi="EHUSerif"/>
          <w:b/>
          <w:bCs/>
          <w:color w:val="000000"/>
          <w:sz w:val="18"/>
          <w:szCs w:val="20"/>
        </w:rPr>
        <w:t xml:space="preserve"> </w:t>
      </w:r>
      <w:proofErr w:type="spellStart"/>
      <w:r w:rsidRPr="00B31BA0">
        <w:rPr>
          <w:rFonts w:ascii="EHUSerif" w:hAnsi="EHUSerif"/>
          <w:color w:val="000000"/>
          <w:sz w:val="18"/>
          <w:szCs w:val="20"/>
        </w:rPr>
        <w:t>T</w:t>
      </w:r>
      <w:r w:rsidR="003E2852" w:rsidRPr="00B31BA0">
        <w:rPr>
          <w:rFonts w:ascii="EHUSerif" w:hAnsi="EHUSerif"/>
          <w:color w:val="000000"/>
          <w:sz w:val="18"/>
          <w:szCs w:val="20"/>
        </w:rPr>
        <w:t>xostena</w:t>
      </w:r>
      <w:proofErr w:type="spellEnd"/>
      <w:r w:rsidR="003E2852" w:rsidRPr="00B31BA0">
        <w:rPr>
          <w:rFonts w:ascii="EHUSerif" w:hAnsi="EHUSerif"/>
          <w:color w:val="000000"/>
          <w:sz w:val="18"/>
          <w:szCs w:val="20"/>
        </w:rPr>
        <w:t xml:space="preserve"> </w:t>
      </w:r>
      <w:proofErr w:type="spellStart"/>
      <w:r w:rsidR="003E2852" w:rsidRPr="00B31BA0">
        <w:rPr>
          <w:rFonts w:ascii="EHUSerif" w:hAnsi="EHUSerif"/>
          <w:color w:val="000000"/>
          <w:sz w:val="18"/>
          <w:szCs w:val="20"/>
        </w:rPr>
        <w:t>egiteko</w:t>
      </w:r>
      <w:proofErr w:type="spellEnd"/>
      <w:r w:rsidR="003E2852" w:rsidRPr="00B31BA0">
        <w:rPr>
          <w:rFonts w:ascii="EHUSerif" w:hAnsi="EHUSerif"/>
          <w:color w:val="000000"/>
          <w:sz w:val="18"/>
          <w:szCs w:val="20"/>
        </w:rPr>
        <w:t xml:space="preserve"> </w:t>
      </w:r>
      <w:proofErr w:type="spellStart"/>
      <w:r w:rsidR="003E2852" w:rsidRPr="00B31BA0">
        <w:rPr>
          <w:rFonts w:ascii="EHUSerif" w:hAnsi="EHUSerif"/>
          <w:color w:val="000000"/>
          <w:sz w:val="18"/>
          <w:szCs w:val="20"/>
        </w:rPr>
        <w:t>hurr</w:t>
      </w:r>
      <w:r w:rsidRPr="00B31BA0">
        <w:rPr>
          <w:rFonts w:ascii="EHUSerif" w:hAnsi="EHUSerif"/>
          <w:color w:val="000000"/>
          <w:sz w:val="18"/>
          <w:szCs w:val="20"/>
        </w:rPr>
        <w:t>engo</w:t>
      </w:r>
      <w:proofErr w:type="spellEnd"/>
      <w:r w:rsidRPr="00B31BA0">
        <w:rPr>
          <w:rFonts w:ascii="EHUSerif" w:hAnsi="EHUSerif"/>
          <w:color w:val="000000"/>
          <w:sz w:val="18"/>
          <w:szCs w:val="20"/>
        </w:rPr>
        <w:t xml:space="preserve"> </w:t>
      </w:r>
      <w:proofErr w:type="spellStart"/>
      <w:r w:rsidRPr="00B31BA0">
        <w:rPr>
          <w:rFonts w:ascii="EHUSerif" w:hAnsi="EHUSerif"/>
          <w:color w:val="000000"/>
          <w:sz w:val="18"/>
          <w:szCs w:val="20"/>
        </w:rPr>
        <w:t>orrialdean</w:t>
      </w:r>
      <w:proofErr w:type="spellEnd"/>
      <w:r w:rsidRPr="00B31BA0">
        <w:rPr>
          <w:rFonts w:ascii="EHUSerif" w:hAnsi="EHUSerif"/>
          <w:color w:val="000000"/>
          <w:sz w:val="18"/>
          <w:szCs w:val="20"/>
        </w:rPr>
        <w:t xml:space="preserve"> </w:t>
      </w:r>
      <w:proofErr w:type="spellStart"/>
      <w:r w:rsidRPr="00B31BA0">
        <w:rPr>
          <w:rFonts w:ascii="EHUSerif" w:hAnsi="EHUSerif"/>
          <w:color w:val="000000"/>
          <w:sz w:val="18"/>
          <w:szCs w:val="20"/>
        </w:rPr>
        <w:t>agertzen</w:t>
      </w:r>
      <w:proofErr w:type="spellEnd"/>
      <w:r w:rsidRPr="00B31BA0">
        <w:rPr>
          <w:rFonts w:ascii="EHUSerif" w:hAnsi="EHUSerif"/>
          <w:color w:val="000000"/>
          <w:sz w:val="18"/>
          <w:szCs w:val="20"/>
        </w:rPr>
        <w:t xml:space="preserve"> </w:t>
      </w:r>
      <w:proofErr w:type="spellStart"/>
      <w:r w:rsidRPr="00B31BA0">
        <w:rPr>
          <w:rFonts w:ascii="EHUSerif" w:hAnsi="EHUSerif"/>
          <w:color w:val="000000"/>
          <w:sz w:val="18"/>
          <w:szCs w:val="20"/>
        </w:rPr>
        <w:t>diren</w:t>
      </w:r>
      <w:proofErr w:type="spellEnd"/>
      <w:r w:rsidRPr="00B31BA0">
        <w:rPr>
          <w:rFonts w:ascii="EHUSerif" w:hAnsi="EHUSerif"/>
          <w:color w:val="000000"/>
          <w:sz w:val="18"/>
          <w:szCs w:val="20"/>
        </w:rPr>
        <w:t xml:space="preserve"> </w:t>
      </w:r>
      <w:proofErr w:type="spellStart"/>
      <w:r w:rsidRPr="00B31BA0">
        <w:rPr>
          <w:rFonts w:ascii="EHUSerif" w:hAnsi="EHUSerif"/>
          <w:color w:val="000000"/>
          <w:sz w:val="18"/>
          <w:szCs w:val="20"/>
        </w:rPr>
        <w:t>jarraibideak</w:t>
      </w:r>
      <w:proofErr w:type="spellEnd"/>
      <w:r w:rsidRPr="00B31BA0">
        <w:rPr>
          <w:rFonts w:ascii="EHUSerif" w:hAnsi="EHUSerif"/>
          <w:color w:val="000000"/>
          <w:sz w:val="18"/>
          <w:szCs w:val="20"/>
        </w:rPr>
        <w:t xml:space="preserve"> </w:t>
      </w:r>
      <w:proofErr w:type="spellStart"/>
      <w:r w:rsidRPr="00B31BA0">
        <w:rPr>
          <w:rFonts w:ascii="EHUSerif" w:hAnsi="EHUSerif"/>
          <w:color w:val="000000"/>
          <w:sz w:val="18"/>
          <w:szCs w:val="20"/>
        </w:rPr>
        <w:t>erabili</w:t>
      </w:r>
      <w:proofErr w:type="spellEnd"/>
      <w:r w:rsidRPr="00B31BA0">
        <w:rPr>
          <w:rFonts w:ascii="EHUSerif" w:hAnsi="EHUSerif"/>
          <w:color w:val="000000"/>
          <w:sz w:val="18"/>
          <w:szCs w:val="20"/>
        </w:rPr>
        <w:t xml:space="preserve"> </w:t>
      </w:r>
      <w:proofErr w:type="spellStart"/>
      <w:r w:rsidRPr="00B31BA0">
        <w:rPr>
          <w:rFonts w:ascii="EHUSerif" w:hAnsi="EHUSerif"/>
          <w:color w:val="000000"/>
          <w:sz w:val="18"/>
          <w:szCs w:val="20"/>
        </w:rPr>
        <w:t>ahal</w:t>
      </w:r>
      <w:proofErr w:type="spellEnd"/>
      <w:r w:rsidRPr="00B31BA0">
        <w:rPr>
          <w:rFonts w:ascii="EHUSerif" w:hAnsi="EHUSerif"/>
          <w:color w:val="000000"/>
          <w:sz w:val="18"/>
          <w:szCs w:val="20"/>
        </w:rPr>
        <w:t xml:space="preserve"> izango </w:t>
      </w:r>
      <w:proofErr w:type="spellStart"/>
      <w:r w:rsidRPr="00B31BA0">
        <w:rPr>
          <w:rFonts w:ascii="EHUSerif" w:hAnsi="EHUSerif"/>
          <w:color w:val="000000"/>
          <w:sz w:val="18"/>
          <w:szCs w:val="20"/>
        </w:rPr>
        <w:t>dira</w:t>
      </w:r>
      <w:proofErr w:type="spellEnd"/>
      <w:r w:rsidRPr="00B31BA0">
        <w:rPr>
          <w:rFonts w:ascii="EHUSerif" w:hAnsi="EHUSerif"/>
          <w:color w:val="000000"/>
          <w:sz w:val="18"/>
          <w:szCs w:val="20"/>
        </w:rPr>
        <w:t xml:space="preserve">, </w:t>
      </w:r>
      <w:proofErr w:type="spellStart"/>
      <w:r w:rsidRPr="00B31BA0">
        <w:rPr>
          <w:rFonts w:ascii="EHUSerif" w:hAnsi="EHUSerif"/>
          <w:color w:val="000000"/>
          <w:sz w:val="18"/>
          <w:szCs w:val="20"/>
        </w:rPr>
        <w:t>gaitasunen</w:t>
      </w:r>
      <w:proofErr w:type="spellEnd"/>
      <w:r w:rsidRPr="00B31BA0">
        <w:rPr>
          <w:rFonts w:ascii="EHUSerif" w:hAnsi="EHUSerif"/>
          <w:color w:val="000000"/>
          <w:sz w:val="18"/>
          <w:szCs w:val="20"/>
        </w:rPr>
        <w:t xml:space="preserve"> </w:t>
      </w:r>
      <w:proofErr w:type="spellStart"/>
      <w:r w:rsidRPr="00B31BA0">
        <w:rPr>
          <w:rFonts w:ascii="EHUSerif" w:hAnsi="EHUSerif"/>
          <w:color w:val="000000"/>
          <w:sz w:val="18"/>
          <w:szCs w:val="20"/>
        </w:rPr>
        <w:t>matrize</w:t>
      </w:r>
      <w:proofErr w:type="spellEnd"/>
      <w:r w:rsidRPr="00B31BA0">
        <w:rPr>
          <w:rFonts w:ascii="EHUSerif" w:hAnsi="EHUSerif"/>
          <w:color w:val="000000"/>
          <w:sz w:val="18"/>
          <w:szCs w:val="20"/>
        </w:rPr>
        <w:t xml:space="preserve"> </w:t>
      </w:r>
      <w:proofErr w:type="spellStart"/>
      <w:r w:rsidRPr="00B31BA0">
        <w:rPr>
          <w:rFonts w:ascii="EHUSerif" w:hAnsi="EHUSerif"/>
          <w:color w:val="000000"/>
          <w:sz w:val="18"/>
          <w:szCs w:val="20"/>
        </w:rPr>
        <w:t>orokorrean</w:t>
      </w:r>
      <w:proofErr w:type="spellEnd"/>
      <w:r w:rsidRPr="00B31BA0">
        <w:rPr>
          <w:rFonts w:ascii="EHUSerif" w:hAnsi="EHUSerif"/>
          <w:color w:val="000000"/>
          <w:sz w:val="18"/>
          <w:szCs w:val="20"/>
        </w:rPr>
        <w:t xml:space="preserve"> </w:t>
      </w:r>
      <w:proofErr w:type="spellStart"/>
      <w:r w:rsidRPr="00B31BA0">
        <w:rPr>
          <w:rFonts w:ascii="EHUSerif" w:hAnsi="EHUSerif"/>
          <w:color w:val="000000"/>
          <w:sz w:val="18"/>
          <w:szCs w:val="20"/>
        </w:rPr>
        <w:t>oinarrituta</w:t>
      </w:r>
      <w:proofErr w:type="spellEnd"/>
      <w:r w:rsidRPr="00B31BA0">
        <w:rPr>
          <w:rFonts w:ascii="EHUSerif" w:hAnsi="EHUSerif"/>
          <w:color w:val="000000"/>
          <w:sz w:val="18"/>
          <w:szCs w:val="20"/>
        </w:rPr>
        <w:t xml:space="preserve"> </w:t>
      </w:r>
      <w:proofErr w:type="spellStart"/>
      <w:r w:rsidRPr="00B31BA0">
        <w:rPr>
          <w:rFonts w:ascii="EHUSerif" w:hAnsi="EHUSerif"/>
          <w:color w:val="000000"/>
          <w:sz w:val="18"/>
          <w:szCs w:val="20"/>
        </w:rPr>
        <w:t>daudenak</w:t>
      </w:r>
      <w:proofErr w:type="spellEnd"/>
      <w:r w:rsidR="002C18E3" w:rsidRPr="00B31BA0">
        <w:rPr>
          <w:rFonts w:ascii="EHUSerif" w:hAnsi="EHUSerif"/>
          <w:color w:val="000000"/>
          <w:sz w:val="18"/>
          <w:szCs w:val="20"/>
        </w:rPr>
        <w:t>.</w:t>
      </w:r>
    </w:p>
    <w:p w14:paraId="3D64F50A" w14:textId="77777777" w:rsidR="002C18E3" w:rsidRPr="00B31BA0" w:rsidRDefault="002C18E3" w:rsidP="002C18E3">
      <w:pPr>
        <w:rPr>
          <w:rFonts w:ascii="EHUSerif" w:hAnsi="EHUSerif"/>
          <w:b/>
          <w:bCs/>
          <w:color w:val="000000"/>
          <w:sz w:val="20"/>
          <w:szCs w:val="20"/>
        </w:rPr>
      </w:pPr>
    </w:p>
    <w:p w14:paraId="65194318" w14:textId="77777777" w:rsidR="002C18E3" w:rsidRPr="00B31BA0" w:rsidRDefault="002C18E3" w:rsidP="002C18E3">
      <w:pPr>
        <w:rPr>
          <w:rFonts w:ascii="EHUSerif" w:hAnsi="EHUSerif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2C18E3" w:rsidRPr="00B31BA0" w14:paraId="552DC78C" w14:textId="77777777" w:rsidTr="002C18E3">
        <w:trPr>
          <w:trHeight w:val="1483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CDFB" w14:textId="77777777" w:rsidR="002C18E3" w:rsidRPr="00B31BA0" w:rsidRDefault="003A75B5" w:rsidP="002C18E3">
            <w:pPr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  <w:r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 xml:space="preserve">Data eta </w:t>
            </w:r>
            <w:proofErr w:type="spellStart"/>
            <w:r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>sinadura</w:t>
            </w:r>
            <w:proofErr w:type="spellEnd"/>
            <w:r w:rsidR="002C18E3" w:rsidRPr="00B31BA0"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  <w:p w14:paraId="65FDDCFD" w14:textId="77777777" w:rsidR="002C18E3" w:rsidRPr="00B31BA0" w:rsidRDefault="002C18E3" w:rsidP="002C18E3">
            <w:pPr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</w:p>
          <w:p w14:paraId="5713C8B3" w14:textId="77777777" w:rsidR="002C18E3" w:rsidRPr="00B31BA0" w:rsidRDefault="002C18E3" w:rsidP="002C18E3">
            <w:pPr>
              <w:jc w:val="right"/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</w:p>
          <w:p w14:paraId="2D075F5C" w14:textId="77777777" w:rsidR="002C18E3" w:rsidRPr="00B31BA0" w:rsidRDefault="002C18E3" w:rsidP="002C18E3">
            <w:pPr>
              <w:jc w:val="right"/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</w:p>
          <w:p w14:paraId="0EE20838" w14:textId="77777777" w:rsidR="002C18E3" w:rsidRPr="00B31BA0" w:rsidRDefault="002C18E3" w:rsidP="002C18E3">
            <w:pPr>
              <w:jc w:val="right"/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</w:p>
          <w:p w14:paraId="1061FDE0" w14:textId="77777777" w:rsidR="002C18E3" w:rsidRPr="00B31BA0" w:rsidRDefault="002C18E3" w:rsidP="002C18E3">
            <w:pPr>
              <w:jc w:val="right"/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</w:p>
          <w:p w14:paraId="1A553053" w14:textId="77777777" w:rsidR="002C18E3" w:rsidRPr="00B31BA0" w:rsidRDefault="002C18E3" w:rsidP="002C18E3">
            <w:pPr>
              <w:jc w:val="right"/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</w:p>
          <w:p w14:paraId="512BB199" w14:textId="77777777" w:rsidR="002C18E3" w:rsidRPr="00B31BA0" w:rsidRDefault="002C18E3" w:rsidP="002C18E3">
            <w:pPr>
              <w:jc w:val="right"/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</w:p>
          <w:p w14:paraId="1449256F" w14:textId="77777777" w:rsidR="002C18E3" w:rsidRPr="00B31BA0" w:rsidRDefault="002C18E3" w:rsidP="002C18E3">
            <w:pPr>
              <w:jc w:val="right"/>
              <w:rPr>
                <w:rFonts w:ascii="EHUSerif" w:hAnsi="EHUSerif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84D36DA" w14:textId="77777777" w:rsidR="002C18E3" w:rsidRPr="00B31BA0" w:rsidRDefault="002C18E3" w:rsidP="002C18E3">
      <w:pPr>
        <w:rPr>
          <w:rFonts w:ascii="EHUSerif" w:hAnsi="EHUSerif"/>
          <w:lang w:val="eu-ES"/>
        </w:rPr>
      </w:pPr>
    </w:p>
    <w:p w14:paraId="253E1FBD" w14:textId="77777777" w:rsidR="002C18E3" w:rsidRPr="00B31BA0" w:rsidRDefault="002C18E3" w:rsidP="002C18E3">
      <w:pPr>
        <w:rPr>
          <w:rFonts w:ascii="EHUSerif" w:hAnsi="EHUSerif"/>
          <w:lang w:val="eu-ES"/>
        </w:rPr>
      </w:pPr>
      <w:r w:rsidRPr="00B31BA0">
        <w:rPr>
          <w:rFonts w:ascii="EHUSerif" w:hAnsi="EHUSerif"/>
          <w:lang w:val="eu-ES"/>
        </w:rPr>
        <w:br w:type="page"/>
      </w:r>
    </w:p>
    <w:p w14:paraId="5B5467A1" w14:textId="77777777" w:rsidR="002C18E3" w:rsidRPr="00B31BA0" w:rsidRDefault="002C18E3" w:rsidP="002C18E3">
      <w:pPr>
        <w:rPr>
          <w:rFonts w:ascii="EHUSerif" w:hAnsi="EHUSerif"/>
          <w:lang w:val="eu-ES"/>
        </w:rPr>
      </w:pPr>
    </w:p>
    <w:tbl>
      <w:tblPr>
        <w:tblW w:w="9639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C18E3" w:rsidRPr="00B31BA0" w14:paraId="571029DA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501880C0" w14:textId="5837C1EF" w:rsidR="002C18E3" w:rsidRPr="00B31BA0" w:rsidRDefault="003A75B5" w:rsidP="00F055D9">
            <w:pPr>
              <w:spacing w:before="6"/>
              <w:ind w:left="188" w:right="449"/>
              <w:jc w:val="both"/>
              <w:rPr>
                <w:rFonts w:ascii="EHUSerif" w:hAnsi="EHUSerif"/>
                <w:lang w:val="eu-ES"/>
              </w:rPr>
            </w:pPr>
            <w:r w:rsidRPr="00B31BA0">
              <w:rPr>
                <w:rFonts w:ascii="EHUSerif" w:hAnsi="EHUSerif"/>
                <w:b/>
                <w:sz w:val="20"/>
                <w:szCs w:val="18"/>
                <w:lang w:val="eu-ES"/>
              </w:rPr>
              <w:t>Txostena egi</w:t>
            </w:r>
            <w:r w:rsidR="00F055D9" w:rsidRPr="00B31BA0">
              <w:rPr>
                <w:rFonts w:ascii="EHUSerif" w:hAnsi="EHUSerif"/>
                <w:b/>
                <w:sz w:val="20"/>
                <w:szCs w:val="18"/>
                <w:lang w:val="eu-ES"/>
              </w:rPr>
              <w:t xml:space="preserve">teko kontuan hartzeko jarraibideak, bai hitzaldien eta mintegien </w:t>
            </w:r>
            <w:proofErr w:type="spellStart"/>
            <w:r w:rsidR="00F055D9" w:rsidRPr="00B31BA0">
              <w:rPr>
                <w:rFonts w:ascii="EHUSerif" w:hAnsi="EHUSerif"/>
                <w:b/>
                <w:sz w:val="20"/>
                <w:szCs w:val="18"/>
                <w:lang w:val="eu-ES"/>
              </w:rPr>
              <w:t>laburpenetarakoak</w:t>
            </w:r>
            <w:proofErr w:type="spellEnd"/>
            <w:r w:rsidR="00F055D9" w:rsidRPr="00B31BA0">
              <w:rPr>
                <w:rFonts w:ascii="EHUSerif" w:hAnsi="EHUSerif"/>
                <w:b/>
                <w:sz w:val="20"/>
                <w:szCs w:val="18"/>
                <w:lang w:val="eu-ES"/>
              </w:rPr>
              <w:t xml:space="preserve">, bai Gradu </w:t>
            </w:r>
            <w:r w:rsidR="0066235E">
              <w:rPr>
                <w:rFonts w:ascii="EHUSerif" w:hAnsi="EHUSerif"/>
                <w:b/>
                <w:sz w:val="20"/>
                <w:szCs w:val="18"/>
                <w:lang w:val="eu-ES"/>
              </w:rPr>
              <w:t>Amai</w:t>
            </w:r>
            <w:r w:rsidR="00F055D9" w:rsidRPr="00B31BA0">
              <w:rPr>
                <w:rFonts w:ascii="EHUSerif" w:hAnsi="EHUSerif"/>
                <w:b/>
                <w:sz w:val="20"/>
                <w:szCs w:val="18"/>
                <w:lang w:val="eu-ES"/>
              </w:rPr>
              <w:t>erako Lanerakoak.</w:t>
            </w:r>
          </w:p>
        </w:tc>
      </w:tr>
      <w:tr w:rsidR="002C18E3" w:rsidRPr="00B31BA0" w14:paraId="21278075" w14:textId="77777777" w:rsidTr="002C18E3">
        <w:trPr>
          <w:trHeight w:val="246"/>
        </w:trPr>
        <w:tc>
          <w:tcPr>
            <w:tcW w:w="9639" w:type="dxa"/>
            <w:vMerge w:val="restart"/>
            <w:shd w:val="clear" w:color="auto" w:fill="auto"/>
            <w:vAlign w:val="bottom"/>
          </w:tcPr>
          <w:p w14:paraId="222283D0" w14:textId="77777777" w:rsidR="002C18E3" w:rsidRPr="00B31BA0" w:rsidRDefault="002C18E3" w:rsidP="00F055D9">
            <w:pPr>
              <w:spacing w:line="246" w:lineRule="exact"/>
              <w:ind w:left="188" w:right="-20"/>
              <w:jc w:val="both"/>
              <w:rPr>
                <w:rFonts w:ascii="EHUSerif" w:hAnsi="EHUSerif"/>
              </w:rPr>
            </w:pPr>
            <w:r w:rsidRPr="00B31BA0">
              <w:rPr>
                <w:rFonts w:ascii="EHUSerif" w:hAnsi="EHUSerif"/>
                <w:sz w:val="22"/>
                <w:szCs w:val="22"/>
              </w:rPr>
              <w:t xml:space="preserve">1. </w:t>
            </w:r>
            <w:r w:rsidR="00F055D9" w:rsidRPr="00B31BA0">
              <w:rPr>
                <w:rFonts w:ascii="EHUSerif" w:hAnsi="EHUSerif"/>
                <w:sz w:val="22"/>
                <w:szCs w:val="22"/>
              </w:rPr>
              <w:t>GAIA ZEHAZTEKO GAITASUNA</w:t>
            </w:r>
          </w:p>
        </w:tc>
      </w:tr>
      <w:tr w:rsidR="002C18E3" w:rsidRPr="00B31BA0" w14:paraId="23A71B88" w14:textId="77777777" w:rsidTr="002C18E3">
        <w:trPr>
          <w:trHeight w:hRule="exact" w:val="510"/>
        </w:trPr>
        <w:tc>
          <w:tcPr>
            <w:tcW w:w="9639" w:type="dxa"/>
            <w:vMerge/>
            <w:shd w:val="clear" w:color="auto" w:fill="auto"/>
          </w:tcPr>
          <w:p w14:paraId="0377BD55" w14:textId="77777777" w:rsidR="002C18E3" w:rsidRPr="00B31BA0" w:rsidRDefault="002C18E3" w:rsidP="002C18E3">
            <w:pPr>
              <w:spacing w:before="6"/>
              <w:ind w:left="188" w:right="449"/>
              <w:jc w:val="both"/>
              <w:rPr>
                <w:rFonts w:ascii="EHUSerif" w:hAnsi="EHUSerif"/>
                <w:sz w:val="18"/>
                <w:szCs w:val="18"/>
              </w:rPr>
            </w:pPr>
          </w:p>
        </w:tc>
      </w:tr>
      <w:tr w:rsidR="002C18E3" w:rsidRPr="00B31BA0" w14:paraId="619EA327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5CD7E5FB" w14:textId="77777777" w:rsidR="002C18E3" w:rsidRPr="00B31BA0" w:rsidRDefault="00F055D9" w:rsidP="00F055D9">
            <w:pPr>
              <w:spacing w:before="6"/>
              <w:ind w:left="188" w:right="449"/>
              <w:jc w:val="both"/>
              <w:rPr>
                <w:rFonts w:ascii="EHUSerif" w:hAnsi="EHUSerif"/>
                <w:sz w:val="20"/>
                <w:szCs w:val="18"/>
              </w:rPr>
            </w:pPr>
            <w:r w:rsidRPr="00B31BA0">
              <w:rPr>
                <w:rFonts w:ascii="EHUSerif" w:hAnsi="EHUSerif"/>
                <w:sz w:val="20"/>
                <w:szCs w:val="18"/>
              </w:rPr>
              <w:t xml:space="preserve">Lana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egituratu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eta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orientatzeko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baliagarriak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diren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galdera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eta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helburuen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multzo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bat era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egokian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adierazi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d</w:t>
            </w:r>
            <w:r w:rsidR="003E2852" w:rsidRPr="00B31BA0">
              <w:rPr>
                <w:rFonts w:ascii="EHUSerif" w:hAnsi="EHUSerif"/>
                <w:sz w:val="20"/>
                <w:szCs w:val="18"/>
              </w:rPr>
              <w:t>it</w:t>
            </w:r>
            <w:r w:rsidRPr="00B31BA0">
              <w:rPr>
                <w:rFonts w:ascii="EHUSerif" w:hAnsi="EHUSerif"/>
                <w:sz w:val="20"/>
                <w:szCs w:val="18"/>
              </w:rPr>
              <w:t>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>.</w:t>
            </w:r>
          </w:p>
        </w:tc>
      </w:tr>
      <w:tr w:rsidR="002C18E3" w:rsidRPr="00B31BA0" w14:paraId="180C04B2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1DE5E843" w14:textId="77777777" w:rsidR="002C18E3" w:rsidRPr="00B31BA0" w:rsidRDefault="00F055D9" w:rsidP="00F055D9">
            <w:pPr>
              <w:spacing w:before="6" w:line="242" w:lineRule="auto"/>
              <w:ind w:left="188" w:right="76"/>
              <w:jc w:val="both"/>
              <w:rPr>
                <w:rFonts w:ascii="EHUSerif" w:hAnsi="EHUSerif"/>
                <w:sz w:val="20"/>
                <w:szCs w:val="18"/>
              </w:rPr>
            </w:pP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Bilaketa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garatzeko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dokumentu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eta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iturri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adierazgarrienak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identifikatu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eta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aurkitu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ditu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.</w:t>
            </w:r>
          </w:p>
        </w:tc>
      </w:tr>
      <w:tr w:rsidR="002C18E3" w:rsidRPr="00B31BA0" w14:paraId="0D5F369D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201CD68A" w14:textId="2A6665F3" w:rsidR="002C18E3" w:rsidRPr="00B31BA0" w:rsidRDefault="0047791B" w:rsidP="0047791B">
            <w:pPr>
              <w:spacing w:before="6" w:line="242" w:lineRule="auto"/>
              <w:ind w:left="188" w:right="76"/>
              <w:jc w:val="both"/>
              <w:rPr>
                <w:rFonts w:ascii="EHUSerif" w:hAnsi="EHUSerif"/>
                <w:spacing w:val="-2"/>
                <w:sz w:val="20"/>
                <w:szCs w:val="18"/>
              </w:rPr>
            </w:pP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Jasotako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informazioaz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formatu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zientifikoa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duen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esparru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teorikoa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antolatu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du.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Landutako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planteamenduetan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oinarrituta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,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G</w:t>
            </w:r>
            <w:r w:rsidR="0066235E">
              <w:rPr>
                <w:rFonts w:ascii="EHUSerif" w:hAnsi="EHUSerif"/>
                <w:spacing w:val="-2"/>
                <w:sz w:val="20"/>
                <w:szCs w:val="18"/>
              </w:rPr>
              <w:t>rA</w:t>
            </w:r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Lren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burutzapena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>bideratu</w:t>
            </w:r>
            <w:proofErr w:type="spellEnd"/>
            <w:r w:rsidRPr="00B31BA0">
              <w:rPr>
                <w:rFonts w:ascii="EHUSerif" w:hAnsi="EHUSerif"/>
                <w:spacing w:val="-2"/>
                <w:sz w:val="20"/>
                <w:szCs w:val="18"/>
              </w:rPr>
              <w:t xml:space="preserve"> du. </w:t>
            </w:r>
          </w:p>
        </w:tc>
      </w:tr>
      <w:tr w:rsidR="002C18E3" w:rsidRPr="00B31BA0" w14:paraId="6FAF86CA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18BEEDA5" w14:textId="71E71F57" w:rsidR="002C18E3" w:rsidRPr="00B31BA0" w:rsidRDefault="0047791B" w:rsidP="0047791B">
            <w:pPr>
              <w:spacing w:before="11" w:line="206" w:lineRule="exact"/>
              <w:ind w:left="188" w:right="67"/>
              <w:jc w:val="both"/>
              <w:rPr>
                <w:rFonts w:ascii="EHUSerif" w:hAnsi="EHUSerif"/>
                <w:sz w:val="20"/>
                <w:szCs w:val="18"/>
              </w:rPr>
            </w:pP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Gaiari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buruzko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literatura era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eraginkorrean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identifikatu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du eta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GBLren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helburue</w:t>
            </w:r>
            <w:r w:rsidR="003E2852" w:rsidRPr="00B31BA0">
              <w:rPr>
                <w:rFonts w:ascii="EHUSerif" w:hAnsi="EHUSerif"/>
                <w:spacing w:val="1"/>
                <w:sz w:val="20"/>
                <w:szCs w:val="18"/>
              </w:rPr>
              <w:t>kin</w:t>
            </w:r>
            <w:proofErr w:type="spellEnd"/>
            <w:r w:rsidR="003E2852"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</w:t>
            </w:r>
            <w:proofErr w:type="spellStart"/>
            <w:r w:rsidR="003E2852" w:rsidRPr="00B31BA0">
              <w:rPr>
                <w:rFonts w:ascii="EHUSerif" w:hAnsi="EHUSerif"/>
                <w:spacing w:val="1"/>
                <w:sz w:val="20"/>
                <w:szCs w:val="18"/>
              </w:rPr>
              <w:t>erlazio</w:t>
            </w:r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natu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du,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G</w:t>
            </w:r>
            <w:r w:rsidR="0066235E">
              <w:rPr>
                <w:rFonts w:ascii="EHUSerif" w:hAnsi="EHUSerif"/>
                <w:spacing w:val="1"/>
                <w:sz w:val="20"/>
                <w:szCs w:val="18"/>
              </w:rPr>
              <w:t>rA</w:t>
            </w:r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Lren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esparru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teorikoa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osotzeko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iturri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nagusienak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aukeratuz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.</w:t>
            </w:r>
          </w:p>
        </w:tc>
      </w:tr>
      <w:tr w:rsidR="002C18E3" w:rsidRPr="00B31BA0" w14:paraId="2517276A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3BD2E7E6" w14:textId="6AC8D8D2" w:rsidR="002C18E3" w:rsidRPr="00B31BA0" w:rsidRDefault="0047791B" w:rsidP="0047791B">
            <w:pPr>
              <w:spacing w:before="11" w:line="206" w:lineRule="exact"/>
              <w:ind w:left="188" w:right="67"/>
              <w:jc w:val="both"/>
              <w:rPr>
                <w:rFonts w:ascii="EHUSerif" w:hAnsi="EHUSerif"/>
                <w:spacing w:val="1"/>
                <w:sz w:val="20"/>
                <w:szCs w:val="18"/>
              </w:rPr>
            </w:pP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Izaera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originala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duen</w:t>
            </w:r>
            <w:proofErr w:type="spellEnd"/>
            <w:proofErr w:type="gram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G</w:t>
            </w:r>
            <w:r w:rsidR="0066235E">
              <w:rPr>
                <w:rFonts w:ascii="EHUSerif" w:hAnsi="EHUSerif"/>
                <w:spacing w:val="1"/>
                <w:sz w:val="20"/>
                <w:szCs w:val="18"/>
              </w:rPr>
              <w:t>rA</w:t>
            </w:r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L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aurkeztu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du,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hausnarketa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eta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ekarpen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propioak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>barnesartuz</w:t>
            </w:r>
            <w:proofErr w:type="spellEnd"/>
            <w:r w:rsidRPr="00B31BA0">
              <w:rPr>
                <w:rFonts w:ascii="EHUSerif" w:hAnsi="EHUSerif"/>
                <w:spacing w:val="1"/>
                <w:sz w:val="20"/>
                <w:szCs w:val="18"/>
              </w:rPr>
              <w:t xml:space="preserve">. </w:t>
            </w:r>
          </w:p>
        </w:tc>
      </w:tr>
      <w:tr w:rsidR="002C18E3" w:rsidRPr="00B31BA0" w14:paraId="0800B7CB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bottom"/>
          </w:tcPr>
          <w:p w14:paraId="044FE494" w14:textId="77777777" w:rsidR="002C18E3" w:rsidRPr="00B31BA0" w:rsidRDefault="002C18E3" w:rsidP="0047791B">
            <w:pPr>
              <w:spacing w:line="246" w:lineRule="exact"/>
              <w:ind w:left="188" w:right="-20"/>
              <w:jc w:val="both"/>
              <w:rPr>
                <w:rFonts w:ascii="EHUSerif" w:hAnsi="EHUSerif"/>
              </w:rPr>
            </w:pPr>
            <w:r w:rsidRPr="00B31BA0">
              <w:rPr>
                <w:rFonts w:ascii="EHUSerif" w:hAnsi="EHUSerif"/>
                <w:sz w:val="22"/>
                <w:szCs w:val="22"/>
              </w:rPr>
              <w:t>2. PL</w:t>
            </w:r>
            <w:r w:rsidRPr="00B31BA0">
              <w:rPr>
                <w:rFonts w:ascii="EHUSerif" w:hAnsi="EHUSerif"/>
                <w:spacing w:val="-1"/>
                <w:sz w:val="22"/>
                <w:szCs w:val="22"/>
              </w:rPr>
              <w:t>A</w:t>
            </w:r>
            <w:r w:rsidRPr="00B31BA0">
              <w:rPr>
                <w:rFonts w:ascii="EHUSerif" w:hAnsi="EHUSerif"/>
                <w:spacing w:val="1"/>
                <w:sz w:val="22"/>
                <w:szCs w:val="22"/>
              </w:rPr>
              <w:t>N</w:t>
            </w:r>
            <w:r w:rsidRPr="00B31BA0">
              <w:rPr>
                <w:rFonts w:ascii="EHUSerif" w:hAnsi="EHUSerif"/>
                <w:spacing w:val="-4"/>
                <w:sz w:val="22"/>
                <w:szCs w:val="22"/>
              </w:rPr>
              <w:t>I</w:t>
            </w:r>
            <w:r w:rsidRPr="00B31BA0">
              <w:rPr>
                <w:rFonts w:ascii="EHUSerif" w:hAnsi="EHUSerif"/>
                <w:spacing w:val="2"/>
                <w:sz w:val="22"/>
                <w:szCs w:val="22"/>
              </w:rPr>
              <w:t>F</w:t>
            </w:r>
            <w:r w:rsidRPr="00B31BA0">
              <w:rPr>
                <w:rFonts w:ascii="EHUSerif" w:hAnsi="EHUSerif"/>
                <w:spacing w:val="-1"/>
                <w:sz w:val="22"/>
                <w:szCs w:val="22"/>
              </w:rPr>
              <w:t>I</w:t>
            </w:r>
            <w:r w:rsidR="0047791B" w:rsidRPr="00B31BA0">
              <w:rPr>
                <w:rFonts w:ascii="EHUSerif" w:hAnsi="EHUSerif"/>
                <w:spacing w:val="-1"/>
                <w:sz w:val="22"/>
                <w:szCs w:val="22"/>
              </w:rPr>
              <w:t>KAZIOA</w:t>
            </w:r>
          </w:p>
        </w:tc>
      </w:tr>
      <w:tr w:rsidR="002C18E3" w:rsidRPr="00B31BA0" w14:paraId="38CDB0D6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1E9798CD" w14:textId="77777777" w:rsidR="002C18E3" w:rsidRPr="00B31BA0" w:rsidRDefault="0047791B" w:rsidP="0047791B">
            <w:pPr>
              <w:spacing w:before="6"/>
              <w:ind w:left="188" w:right="-20"/>
              <w:jc w:val="both"/>
              <w:rPr>
                <w:rFonts w:ascii="EHUSerif" w:hAnsi="EHUSerif"/>
                <w:sz w:val="20"/>
                <w:szCs w:val="18"/>
              </w:rPr>
            </w:pP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Zehaztasunez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deskribatu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ditu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lanaren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egitura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eta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oinarrizko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elementuak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. </w:t>
            </w:r>
          </w:p>
        </w:tc>
      </w:tr>
      <w:tr w:rsidR="002C18E3" w:rsidRPr="00B31BA0" w14:paraId="69F0D2DC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4605DCB5" w14:textId="77777777" w:rsidR="002C18E3" w:rsidRPr="00B31BA0" w:rsidRDefault="0047791B" w:rsidP="0047791B">
            <w:pPr>
              <w:spacing w:before="6" w:line="242" w:lineRule="auto"/>
              <w:ind w:left="188" w:right="382"/>
              <w:jc w:val="both"/>
              <w:rPr>
                <w:rFonts w:ascii="EHUSerif" w:hAnsi="EHUSerif"/>
                <w:sz w:val="20"/>
                <w:szCs w:val="18"/>
              </w:rPr>
            </w:pP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Bildutako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infomazioa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era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sistematiko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eta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zehatzean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aztertu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eta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interpretatu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ditu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>.</w:t>
            </w:r>
          </w:p>
        </w:tc>
      </w:tr>
      <w:tr w:rsidR="002C18E3" w:rsidRPr="00B31BA0" w14:paraId="711EA08D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56D62A39" w14:textId="77777777" w:rsidR="002C18E3" w:rsidRPr="00B31BA0" w:rsidRDefault="005A773B" w:rsidP="005A773B">
            <w:pPr>
              <w:spacing w:before="6" w:line="242" w:lineRule="auto"/>
              <w:ind w:left="188" w:right="382"/>
              <w:jc w:val="both"/>
              <w:rPr>
                <w:rFonts w:ascii="EHUSerif" w:hAnsi="EHUSerif"/>
                <w:sz w:val="20"/>
                <w:szCs w:val="18"/>
              </w:rPr>
            </w:pPr>
            <w:r w:rsidRPr="00B31BA0">
              <w:rPr>
                <w:rFonts w:ascii="EHUSerif" w:hAnsi="EHUSerif"/>
                <w:sz w:val="20"/>
                <w:szCs w:val="18"/>
              </w:rPr>
              <w:t xml:space="preserve">Lana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modu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egokian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denboraren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arabera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ordenatu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du,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ikaslearen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benetako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ahalbideak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eta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eskaera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ofizialak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kontuan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hartuz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. </w:t>
            </w:r>
          </w:p>
        </w:tc>
      </w:tr>
      <w:tr w:rsidR="002C18E3" w:rsidRPr="00B31BA0" w14:paraId="504D95B1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3F0224E1" w14:textId="77777777" w:rsidR="002C18E3" w:rsidRPr="00B31BA0" w:rsidRDefault="005A773B" w:rsidP="005A773B">
            <w:pPr>
              <w:spacing w:before="11" w:line="206" w:lineRule="exact"/>
              <w:ind w:left="188" w:right="356"/>
              <w:jc w:val="both"/>
              <w:rPr>
                <w:rFonts w:ascii="EHUSerif" w:hAnsi="EHUSerif"/>
                <w:sz w:val="20"/>
                <w:szCs w:val="18"/>
              </w:rPr>
            </w:pP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Garrantzia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eta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planteamenduaren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koherentzia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B31BA0">
              <w:rPr>
                <w:rFonts w:ascii="EHUSerif" w:hAnsi="EHUSerif"/>
                <w:sz w:val="20"/>
                <w:szCs w:val="18"/>
              </w:rPr>
              <w:t>justifikatuz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 eta</w:t>
            </w:r>
            <w:proofErr w:type="gram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oinarrituz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aurkeztu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du lana.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Gainera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burutzapenaren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prozesu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orokorra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egituratu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du. </w:t>
            </w:r>
          </w:p>
        </w:tc>
      </w:tr>
      <w:tr w:rsidR="002C18E3" w:rsidRPr="00B31BA0" w14:paraId="51262141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bottom"/>
          </w:tcPr>
          <w:p w14:paraId="4B748BDB" w14:textId="77777777" w:rsidR="002C18E3" w:rsidRPr="00B31BA0" w:rsidRDefault="002C18E3" w:rsidP="005A773B">
            <w:pPr>
              <w:spacing w:line="246" w:lineRule="exact"/>
              <w:ind w:left="188" w:right="-20"/>
              <w:jc w:val="both"/>
              <w:rPr>
                <w:rFonts w:ascii="EHUSerif" w:hAnsi="EHUSerif"/>
              </w:rPr>
            </w:pPr>
            <w:r w:rsidRPr="00B31BA0">
              <w:rPr>
                <w:rFonts w:ascii="EHUSerif" w:hAnsi="EHUSerif"/>
                <w:sz w:val="22"/>
                <w:szCs w:val="22"/>
              </w:rPr>
              <w:t xml:space="preserve">3. </w:t>
            </w:r>
            <w:r w:rsidR="005A773B" w:rsidRPr="00B31BA0">
              <w:rPr>
                <w:rFonts w:ascii="EHUSerif" w:hAnsi="EHUSerif"/>
                <w:sz w:val="22"/>
                <w:szCs w:val="22"/>
              </w:rPr>
              <w:t>GARAPENA</w:t>
            </w:r>
          </w:p>
        </w:tc>
      </w:tr>
      <w:tr w:rsidR="002C18E3" w:rsidRPr="00B31BA0" w14:paraId="4CA4AE4C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3ED6AC81" w14:textId="77777777" w:rsidR="002C18E3" w:rsidRPr="00B31BA0" w:rsidRDefault="005A773B" w:rsidP="005A773B">
            <w:pPr>
              <w:spacing w:before="11" w:line="206" w:lineRule="exact"/>
              <w:ind w:left="188" w:right="293"/>
              <w:jc w:val="both"/>
              <w:rPr>
                <w:rFonts w:ascii="EHUSerif" w:hAnsi="EHUSerif"/>
                <w:sz w:val="20"/>
                <w:szCs w:val="18"/>
              </w:rPr>
            </w:pP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Zuzena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izan da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idatzizko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adierazpena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gramStart"/>
            <w:r w:rsidRPr="00B31BA0">
              <w:rPr>
                <w:rFonts w:ascii="EHUSerif" w:hAnsi="EHUSerif"/>
                <w:sz w:val="20"/>
                <w:szCs w:val="18"/>
              </w:rPr>
              <w:t xml:space="preserve">eta 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ondo</w:t>
            </w:r>
            <w:proofErr w:type="spellEnd"/>
            <w:proofErr w:type="gram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erabili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du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hizkuntza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espezializatua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>.</w:t>
            </w:r>
          </w:p>
        </w:tc>
      </w:tr>
      <w:tr w:rsidR="002C18E3" w:rsidRPr="00B31BA0" w14:paraId="22A552F5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64BF86DA" w14:textId="77777777" w:rsidR="002C18E3" w:rsidRPr="00B31BA0" w:rsidRDefault="005A773B" w:rsidP="005A773B">
            <w:pPr>
              <w:spacing w:before="6" w:line="242" w:lineRule="auto"/>
              <w:ind w:left="188" w:right="791"/>
              <w:jc w:val="both"/>
              <w:rPr>
                <w:rFonts w:ascii="EHUSerif" w:hAnsi="EHUSerif"/>
                <w:sz w:val="20"/>
                <w:szCs w:val="18"/>
              </w:rPr>
            </w:pPr>
            <w:r w:rsidRPr="00B31BA0">
              <w:rPr>
                <w:rFonts w:ascii="EHUSerif" w:hAnsi="EHUSerif"/>
                <w:sz w:val="20"/>
                <w:szCs w:val="18"/>
              </w:rPr>
              <w:t xml:space="preserve">Ondo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egituratutako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edukia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landu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du,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zeinekin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jorratutako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gaien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oinarrizko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elementuak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aurkeztu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ditu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. </w:t>
            </w:r>
          </w:p>
        </w:tc>
      </w:tr>
      <w:tr w:rsidR="002C18E3" w:rsidRPr="00B31BA0" w14:paraId="421A795D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3B6C3AD9" w14:textId="77777777" w:rsidR="002C18E3" w:rsidRPr="00B31BA0" w:rsidRDefault="005A773B" w:rsidP="005A773B">
            <w:pPr>
              <w:spacing w:before="6"/>
              <w:ind w:left="188" w:right="125"/>
              <w:jc w:val="both"/>
              <w:rPr>
                <w:rFonts w:ascii="EHUSerif" w:hAnsi="EHUSerif"/>
                <w:sz w:val="20"/>
                <w:szCs w:val="18"/>
              </w:rPr>
            </w:pP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Ondorio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originalak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sortu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ditu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, era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konstruktibo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eta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sintetikoan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,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ikerkuntzaren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mugak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aipatuz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>.</w:t>
            </w:r>
          </w:p>
        </w:tc>
      </w:tr>
      <w:tr w:rsidR="002C18E3" w:rsidRPr="00B31BA0" w14:paraId="2601FB3D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0CAEB928" w14:textId="5615093A" w:rsidR="002C18E3" w:rsidRPr="00B31BA0" w:rsidRDefault="005A773B" w:rsidP="003E2852">
            <w:pPr>
              <w:spacing w:before="6" w:line="242" w:lineRule="auto"/>
              <w:ind w:left="188" w:right="117"/>
              <w:jc w:val="both"/>
              <w:rPr>
                <w:rFonts w:ascii="EHUSerif" w:hAnsi="EHUSerif"/>
                <w:sz w:val="20"/>
                <w:szCs w:val="18"/>
              </w:rPr>
            </w:pP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G</w:t>
            </w:r>
            <w:r w:rsidR="0066235E">
              <w:rPr>
                <w:rFonts w:ascii="EHUSerif" w:hAnsi="EHUSerif"/>
                <w:sz w:val="20"/>
                <w:szCs w:val="18"/>
              </w:rPr>
              <w:t>rA</w:t>
            </w:r>
            <w:r w:rsidRPr="00B31BA0">
              <w:rPr>
                <w:rFonts w:ascii="EHUSerif" w:hAnsi="EHUSerif"/>
                <w:sz w:val="20"/>
                <w:szCs w:val="18"/>
              </w:rPr>
              <w:t>Lean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barnesartu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dit</w:t>
            </w:r>
            <w:r w:rsidR="003E2852" w:rsidRPr="00B31BA0">
              <w:rPr>
                <w:rFonts w:ascii="EHUSerif" w:hAnsi="EHUSerif"/>
                <w:sz w:val="20"/>
                <w:szCs w:val="18"/>
              </w:rPr>
              <w:t>u</w:t>
            </w:r>
            <w:proofErr w:type="spellEnd"/>
            <w:r w:rsidR="00D03DBB"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="00D03DBB" w:rsidRPr="00B31BA0">
              <w:rPr>
                <w:rFonts w:ascii="EHUSerif" w:hAnsi="EHUSerif"/>
                <w:sz w:val="20"/>
                <w:szCs w:val="18"/>
              </w:rPr>
              <w:t>zuzendariak</w:t>
            </w:r>
            <w:proofErr w:type="spellEnd"/>
            <w:r w:rsidR="00D03DBB"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="00D03DBB" w:rsidRPr="00B31BA0">
              <w:rPr>
                <w:rFonts w:ascii="EHUSerif" w:hAnsi="EHUSerif"/>
                <w:sz w:val="20"/>
                <w:szCs w:val="18"/>
              </w:rPr>
              <w:t>e</w:t>
            </w:r>
            <w:r w:rsidR="003E2852" w:rsidRPr="00B31BA0">
              <w:rPr>
                <w:rFonts w:ascii="EHUSerif" w:hAnsi="EHUSerif"/>
                <w:sz w:val="20"/>
                <w:szCs w:val="18"/>
              </w:rPr>
              <w:t>skainitako</w:t>
            </w:r>
            <w:proofErr w:type="spellEnd"/>
            <w:r w:rsidR="00D03DBB"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="00D03DBB" w:rsidRPr="00B31BA0">
              <w:rPr>
                <w:rFonts w:ascii="EHUSerif" w:hAnsi="EHUSerif"/>
                <w:sz w:val="20"/>
                <w:szCs w:val="18"/>
              </w:rPr>
              <w:t>iradokizunak</w:t>
            </w:r>
            <w:proofErr w:type="spellEnd"/>
            <w:r w:rsidR="00D03DBB" w:rsidRPr="00B31BA0">
              <w:rPr>
                <w:rFonts w:ascii="EHUSerif" w:hAnsi="EHUSerif"/>
                <w:sz w:val="20"/>
                <w:szCs w:val="18"/>
              </w:rPr>
              <w:t xml:space="preserve">. </w:t>
            </w:r>
          </w:p>
        </w:tc>
      </w:tr>
      <w:tr w:rsidR="002C18E3" w:rsidRPr="00B31BA0" w14:paraId="47A115EC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3510267B" w14:textId="77777777" w:rsidR="002C18E3" w:rsidRPr="00B31BA0" w:rsidRDefault="00D03DBB" w:rsidP="00D03DBB">
            <w:pPr>
              <w:spacing w:before="6"/>
              <w:ind w:left="188" w:right="122"/>
              <w:jc w:val="both"/>
              <w:rPr>
                <w:rFonts w:ascii="EHUSerif" w:hAnsi="EHUSerif"/>
                <w:sz w:val="20"/>
                <w:szCs w:val="18"/>
              </w:rPr>
            </w:pPr>
            <w:r w:rsidRPr="00B31BA0">
              <w:rPr>
                <w:rFonts w:ascii="EHUSerif" w:hAnsi="EHUSerif"/>
                <w:sz w:val="20"/>
                <w:szCs w:val="18"/>
              </w:rPr>
              <w:t xml:space="preserve">Gaia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hobeto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ulertzeko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IKT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erabiltzen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ditu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>.</w:t>
            </w:r>
          </w:p>
        </w:tc>
      </w:tr>
      <w:tr w:rsidR="002C18E3" w:rsidRPr="00B31BA0" w14:paraId="7AB6DAF5" w14:textId="77777777" w:rsidTr="002C18E3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09D2E564" w14:textId="77777777" w:rsidR="002C18E3" w:rsidRPr="00B31BA0" w:rsidRDefault="00D03DBB" w:rsidP="003E2852">
            <w:pPr>
              <w:spacing w:before="6"/>
              <w:ind w:left="188" w:right="122"/>
              <w:jc w:val="both"/>
              <w:rPr>
                <w:rFonts w:ascii="EHUSerif" w:hAnsi="EHUSerif"/>
                <w:sz w:val="20"/>
                <w:szCs w:val="18"/>
              </w:rPr>
            </w:pP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Modu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egoki</w:t>
            </w:r>
            <w:r w:rsidR="003E2852" w:rsidRPr="00B31BA0">
              <w:rPr>
                <w:rFonts w:ascii="EHUSerif" w:hAnsi="EHUSerif"/>
                <w:sz w:val="20"/>
                <w:szCs w:val="18"/>
              </w:rPr>
              <w:t>an</w:t>
            </w:r>
            <w:proofErr w:type="spellEnd"/>
            <w:r w:rsidR="003E2852" w:rsidRPr="00B31BA0">
              <w:rPr>
                <w:rFonts w:ascii="EHUSerif" w:hAnsi="EHUSerif"/>
                <w:sz w:val="20"/>
                <w:szCs w:val="18"/>
              </w:rPr>
              <w:t xml:space="preserve"> </w:t>
            </w:r>
            <w:proofErr w:type="spellStart"/>
            <w:r w:rsidR="003E2852" w:rsidRPr="00B31BA0">
              <w:rPr>
                <w:rFonts w:ascii="EHUSerif" w:hAnsi="EHUSerif"/>
                <w:sz w:val="20"/>
                <w:szCs w:val="18"/>
              </w:rPr>
              <w:t>aipatu</w:t>
            </w:r>
            <w:proofErr w:type="spellEnd"/>
            <w:r w:rsidR="003E2852" w:rsidRPr="00B31BA0">
              <w:rPr>
                <w:rFonts w:ascii="EHUSerif" w:hAnsi="EHUSerif"/>
                <w:sz w:val="20"/>
                <w:szCs w:val="18"/>
              </w:rPr>
              <w:t xml:space="preserve"> d</w:t>
            </w:r>
            <w:r w:rsidRPr="00B31BA0">
              <w:rPr>
                <w:rFonts w:ascii="EHUSerif" w:hAnsi="EHUSerif"/>
                <w:sz w:val="20"/>
                <w:szCs w:val="18"/>
              </w:rPr>
              <w:t xml:space="preserve">u </w:t>
            </w:r>
            <w:proofErr w:type="spellStart"/>
            <w:r w:rsidRPr="00B31BA0">
              <w:rPr>
                <w:rFonts w:ascii="EHUSerif" w:hAnsi="EHUSerif"/>
                <w:sz w:val="20"/>
                <w:szCs w:val="18"/>
              </w:rPr>
              <w:t>erabilitako</w:t>
            </w:r>
            <w:proofErr w:type="spellEnd"/>
            <w:r w:rsidRPr="00B31BA0">
              <w:rPr>
                <w:rFonts w:ascii="EHUSerif" w:hAnsi="EHUSerif"/>
                <w:sz w:val="20"/>
                <w:szCs w:val="18"/>
              </w:rPr>
              <w:t xml:space="preserve"> bibliografía.</w:t>
            </w:r>
          </w:p>
        </w:tc>
      </w:tr>
    </w:tbl>
    <w:p w14:paraId="53FADA98" w14:textId="77777777" w:rsidR="002C18E3" w:rsidRPr="00B31BA0" w:rsidRDefault="002C18E3" w:rsidP="002C18E3">
      <w:pPr>
        <w:rPr>
          <w:rFonts w:ascii="EHUSerif" w:hAnsi="EHUSerif"/>
          <w:lang w:val="eu-ES"/>
        </w:rPr>
      </w:pPr>
    </w:p>
    <w:p w14:paraId="59A0E125" w14:textId="77777777" w:rsidR="00CC2F20" w:rsidRPr="00B31BA0" w:rsidRDefault="00CC2F20">
      <w:pPr>
        <w:rPr>
          <w:rFonts w:ascii="EHUSerif" w:hAnsi="EHUSerif"/>
          <w:lang w:val="eu-ES"/>
        </w:rPr>
      </w:pPr>
    </w:p>
    <w:sectPr w:rsidR="00CC2F20" w:rsidRPr="00B31BA0" w:rsidSect="00B31BA0">
      <w:headerReference w:type="default" r:id="rId6"/>
      <w:pgSz w:w="11906" w:h="16838" w:code="9"/>
      <w:pgMar w:top="567" w:right="851" w:bottom="567" w:left="1134" w:header="283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804D" w14:textId="77777777" w:rsidR="002146BF" w:rsidRDefault="002146BF">
      <w:r>
        <w:separator/>
      </w:r>
    </w:p>
  </w:endnote>
  <w:endnote w:type="continuationSeparator" w:id="0">
    <w:p w14:paraId="63461C2E" w14:textId="77777777" w:rsidR="002146BF" w:rsidRDefault="0021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A1FD0" w14:textId="77777777" w:rsidR="002146BF" w:rsidRDefault="002146BF">
      <w:r>
        <w:separator/>
      </w:r>
    </w:p>
  </w:footnote>
  <w:footnote w:type="continuationSeparator" w:id="0">
    <w:p w14:paraId="509CF903" w14:textId="77777777" w:rsidR="002146BF" w:rsidRDefault="0021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7460" w14:textId="77777777" w:rsidR="00B31BA0" w:rsidRPr="006159F1" w:rsidRDefault="00E117E7" w:rsidP="00B31BA0">
    <w:pPr>
      <w:pStyle w:val="Encabezado"/>
      <w:rPr>
        <w:rFonts w:ascii="EHUSans" w:hAnsi="EHUSans"/>
        <w:b/>
        <w:sz w:val="20"/>
        <w:szCs w:val="20"/>
      </w:rPr>
    </w:pPr>
    <w:bookmarkStart w:id="0" w:name="_Hlk105582353"/>
    <w:bookmarkStart w:id="1" w:name="_Hlk105582354"/>
    <w:r w:rsidRPr="00B31BA0">
      <w:rPr>
        <w:rFonts w:ascii="EHUSans" w:hAnsi="EHUSans"/>
        <w:noProof/>
      </w:rPr>
      <w:drawing>
        <wp:inline distT="0" distB="0" distL="0" distR="0" wp14:anchorId="6DD7D0D5" wp14:editId="0B73790A">
          <wp:extent cx="1704975" cy="781050"/>
          <wp:effectExtent l="0" t="0" r="0" b="0"/>
          <wp:docPr id="1" name="Imagen 2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ódigo Q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1BA0" w:rsidRPr="005E42B7">
      <w:rPr>
        <w:rFonts w:ascii="EHUSans" w:hAnsi="EHUSans"/>
        <w:b/>
        <w:sz w:val="20"/>
        <w:szCs w:val="20"/>
      </w:rPr>
      <w:t xml:space="preserve"> </w:t>
    </w:r>
    <w:r w:rsidR="00B31BA0">
      <w:rPr>
        <w:rFonts w:ascii="EHUSans" w:hAnsi="EHUSans"/>
        <w:b/>
        <w:sz w:val="20"/>
        <w:szCs w:val="20"/>
      </w:rPr>
      <w:t xml:space="preserve">                                                   </w:t>
    </w:r>
    <w:r w:rsidR="00B31BA0" w:rsidRPr="006159F1">
      <w:rPr>
        <w:rFonts w:ascii="EHUSans" w:hAnsi="EHUSans"/>
        <w:b/>
        <w:sz w:val="20"/>
        <w:szCs w:val="20"/>
      </w:rPr>
      <w:t>EKONOMIA ETA ENPRESA FAKULTATEA</w:t>
    </w:r>
    <w:r w:rsidR="00B31BA0">
      <w:rPr>
        <w:rFonts w:ascii="EHUSans" w:hAnsi="EHUSans"/>
        <w:b/>
        <w:sz w:val="20"/>
        <w:szCs w:val="20"/>
      </w:rPr>
      <w:t>. ELKANO</w:t>
    </w:r>
  </w:p>
  <w:p w14:paraId="1B8E7625" w14:textId="77777777" w:rsidR="00B31BA0" w:rsidRDefault="00B31BA0" w:rsidP="00B31BA0">
    <w:pPr>
      <w:pStyle w:val="Encabezado"/>
      <w:jc w:val="right"/>
    </w:pPr>
    <w:r w:rsidRPr="00B31BA0">
      <w:rPr>
        <w:rFonts w:ascii="EHUSans" w:hAnsi="EHUSans"/>
        <w:b/>
        <w:color w:val="7F7F7F"/>
        <w:sz w:val="20"/>
        <w:szCs w:val="20"/>
      </w:rPr>
      <w:t>FACULTAD DE ECONOMIA Y EMPRESA. ELCANO</w:t>
    </w:r>
    <w:bookmarkEnd w:id="0"/>
    <w:bookmarkEnd w:id="1"/>
  </w:p>
  <w:p w14:paraId="4357393D" w14:textId="77777777" w:rsidR="002C18E3" w:rsidRPr="00B31BA0" w:rsidRDefault="002C18E3" w:rsidP="00B31B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E3"/>
    <w:rsid w:val="00174DB1"/>
    <w:rsid w:val="00195492"/>
    <w:rsid w:val="002146BF"/>
    <w:rsid w:val="002C18E3"/>
    <w:rsid w:val="002D1888"/>
    <w:rsid w:val="003A75B5"/>
    <w:rsid w:val="003E2852"/>
    <w:rsid w:val="00461ED9"/>
    <w:rsid w:val="0047791B"/>
    <w:rsid w:val="00566EAB"/>
    <w:rsid w:val="00574975"/>
    <w:rsid w:val="005A1D7F"/>
    <w:rsid w:val="005A773B"/>
    <w:rsid w:val="005B589E"/>
    <w:rsid w:val="0066235E"/>
    <w:rsid w:val="00723879"/>
    <w:rsid w:val="00836324"/>
    <w:rsid w:val="008569BF"/>
    <w:rsid w:val="009E3E91"/>
    <w:rsid w:val="00A23D27"/>
    <w:rsid w:val="00A90BBE"/>
    <w:rsid w:val="00A970EF"/>
    <w:rsid w:val="00AC2D84"/>
    <w:rsid w:val="00AC3364"/>
    <w:rsid w:val="00B31BA0"/>
    <w:rsid w:val="00B57DB3"/>
    <w:rsid w:val="00B80F12"/>
    <w:rsid w:val="00BF6220"/>
    <w:rsid w:val="00C833ED"/>
    <w:rsid w:val="00CC2F20"/>
    <w:rsid w:val="00D03DBB"/>
    <w:rsid w:val="00D37A28"/>
    <w:rsid w:val="00DD67CF"/>
    <w:rsid w:val="00E117E7"/>
    <w:rsid w:val="00E144FF"/>
    <w:rsid w:val="00F055D9"/>
    <w:rsid w:val="00F14E38"/>
    <w:rsid w:val="00F2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D916574"/>
  <w15:chartTrackingRefBased/>
  <w15:docId w15:val="{47B27F89-94AE-4D50-9CD4-259B2ADF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E3"/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C1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C18E3"/>
    <w:rPr>
      <w:rFonts w:eastAsia="Times New Roman"/>
      <w:lang w:val="es-ES" w:eastAsia="es-ES"/>
    </w:rPr>
  </w:style>
  <w:style w:type="table" w:styleId="Tablaconcuadrcula">
    <w:name w:val="Table Grid"/>
    <w:basedOn w:val="Tablanormal"/>
    <w:rsid w:val="002C18E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0F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80F1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1842</Characters>
  <Application>Microsoft Office Word</Application>
  <DocSecurity>0</DocSecurity>
  <Lines>68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PedroPaz</dc:creator>
  <cp:keywords/>
  <cp:lastModifiedBy>Maria jose ELORRIAGA</cp:lastModifiedBy>
  <cp:revision>5</cp:revision>
  <cp:lastPrinted>2013-07-23T07:03:00Z</cp:lastPrinted>
  <dcterms:created xsi:type="dcterms:W3CDTF">2022-09-27T08:42:00Z</dcterms:created>
  <dcterms:modified xsi:type="dcterms:W3CDTF">2023-01-18T07:29:00Z</dcterms:modified>
</cp:coreProperties>
</file>