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Pr="005B65CB" w:rsidRDefault="004C4590" w:rsidP="00E54F18">
      <w:pPr>
        <w:jc w:val="right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</w:p>
    <w:p w:rsidR="007A6C54" w:rsidRDefault="004C4590" w:rsidP="007A6C54">
      <w:pPr>
        <w:jc w:val="right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IKERTZAILEAK PRESTATZEKO KONTRATAZIOA (201</w:t>
      </w:r>
      <w:r w:rsidR="00E72765">
        <w:rPr>
          <w:rFonts w:ascii="Arial" w:hAnsi="Arial" w:cs="Arial"/>
          <w:b/>
          <w:sz w:val="24"/>
          <w:lang w:val="eu-ES"/>
        </w:rPr>
        <w:t>8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E54F18" w:rsidRPr="005B65CB" w:rsidRDefault="004C4590" w:rsidP="00E54F18">
      <w:pPr>
        <w:jc w:val="right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4"/>
          <w:lang w:val="eu-ES"/>
        </w:rPr>
        <w:t>III. MODALITATEA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5B65CB" w:rsidTr="004C459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4C459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4590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72765" w:rsidRPr="00E80DC9" w:rsidRDefault="004C4590" w:rsidP="00E72765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C459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E72765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5B65CB" w:rsidRDefault="004C4590" w:rsidP="00165A59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4C4590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2410"/>
        <w:gridCol w:w="851"/>
        <w:gridCol w:w="850"/>
        <w:gridCol w:w="284"/>
        <w:gridCol w:w="2126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4C4590" w:rsidP="00C95FE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E72765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PIFBUR1</w:t>
            </w:r>
            <w:r w:rsidR="00E7276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9426" w:type="dxa"/>
            <w:gridSpan w:val="7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E72765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5B65CB" w:rsidRPr="005B65CB" w:rsidRDefault="004C4590" w:rsidP="00E7276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NAN/</w:t>
            </w:r>
            <w:r w:rsidR="00E72765" w:rsidRPr="004C4590">
              <w:rPr>
                <w:rFonts w:ascii="Arial" w:hAnsi="Arial" w:cs="Arial"/>
                <w:lang w:val="eu-ES"/>
              </w:rPr>
              <w:t xml:space="preserve"> </w:t>
            </w:r>
            <w:r w:rsidRPr="004C4590">
              <w:rPr>
                <w:rFonts w:ascii="Arial" w:hAnsi="Arial" w:cs="Arial"/>
                <w:lang w:val="eu-ES"/>
              </w:rPr>
              <w:t>PASAPORTEA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6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5B65CB" w:rsidRPr="005B65CB" w:rsidRDefault="00E72765" w:rsidP="00E72765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</w:t>
            </w:r>
            <w:proofErr w:type="spellStart"/>
            <w:r>
              <w:rPr>
                <w:rFonts w:ascii="Arial" w:hAnsi="Arial" w:cs="Arial"/>
                <w:lang w:val="eu-ES"/>
              </w:rPr>
              <w:t>Giz</w:t>
            </w:r>
            <w:proofErr w:type="spellEnd"/>
            <w:r>
              <w:rPr>
                <w:rFonts w:ascii="Arial" w:hAnsi="Arial" w:cs="Arial"/>
                <w:lang w:val="eu-ES"/>
              </w:rPr>
              <w:t xml:space="preserve">. / </w:t>
            </w:r>
            <w:proofErr w:type="spellStart"/>
            <w:r>
              <w:rPr>
                <w:rFonts w:ascii="Arial" w:hAnsi="Arial" w:cs="Arial"/>
                <w:lang w:val="eu-ES"/>
              </w:rPr>
              <w:t>Em</w:t>
            </w:r>
            <w:proofErr w:type="spellEnd"/>
            <w:r>
              <w:rPr>
                <w:rFonts w:ascii="Arial" w:hAnsi="Arial" w:cs="Arial"/>
                <w:lang w:val="eu-ES"/>
              </w:rPr>
              <w:t>.. / Pertsona ez-bitarra)</w:t>
            </w:r>
          </w:p>
        </w:tc>
        <w:tc>
          <w:tcPr>
            <w:tcW w:w="2410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proofErr w:type="spellStart"/>
            <w:r w:rsidRPr="004C4590">
              <w:rPr>
                <w:rFonts w:ascii="Arial" w:hAnsi="Arial" w:cs="Arial"/>
                <w:lang w:val="eu-ES"/>
              </w:rPr>
              <w:t>E-maila</w:t>
            </w:r>
            <w:proofErr w:type="spellEnd"/>
            <w:r w:rsidRPr="004C4590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850"/>
        <w:gridCol w:w="1701"/>
        <w:gridCol w:w="1701"/>
        <w:gridCol w:w="2410"/>
      </w:tblGrid>
      <w:tr w:rsidR="005B65CB" w:rsidRPr="00E72765" w:rsidTr="00C95FE7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C2CBE" w:rsidRPr="00E72765" w:rsidRDefault="004C4590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IKERKETA ARLOA</w:t>
            </w:r>
            <w:r w:rsidR="005B65CB" w:rsidRPr="00E7276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B65CB" w:rsidRPr="00E72765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4590">
              <w:rPr>
                <w:rFonts w:ascii="Arial" w:hAnsi="Arial" w:cs="Arial"/>
                <w:sz w:val="16"/>
                <w:szCs w:val="16"/>
                <w:lang w:val="eu-ES"/>
              </w:rPr>
              <w:t>(*</w:t>
            </w:r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Deialdiko oinarrietako I. eranskineko “</w:t>
            </w:r>
            <w:proofErr w:type="spellStart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Topics</w:t>
            </w:r>
            <w:proofErr w:type="spellEnd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and </w:t>
            </w:r>
            <w:proofErr w:type="spellStart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ongoing</w:t>
            </w:r>
            <w:proofErr w:type="spellEnd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collaborations</w:t>
            </w:r>
            <w:proofErr w:type="spellEnd"/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” kontuan hartuta)</w:t>
            </w:r>
          </w:p>
        </w:tc>
      </w:tr>
      <w:tr w:rsidR="005B65CB" w:rsidRPr="00E72765" w:rsidTr="00C95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E72765" w:rsidRDefault="005B65CB" w:rsidP="00C95FE7">
            <w:pPr>
              <w:rPr>
                <w:rFonts w:ascii="Arial" w:hAnsi="Arial" w:cs="Arial"/>
                <w:lang w:val="en-US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5B65CB" w:rsidRPr="005B65CB" w:rsidRDefault="00E72765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UPV/EHUko </w:t>
            </w:r>
            <w:r w:rsidR="004C4590"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IDEX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BORDEAUX-eko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</w:t>
            </w:r>
            <w:r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D2BF8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 PROIEKTUAREN IZENBURUA</w:t>
            </w:r>
          </w:p>
        </w:tc>
      </w:tr>
      <w:tr w:rsidR="005B279C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(UPV/EHU)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(UBX)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DD2BF8" w:rsidP="005B65CB">
      <w:pPr>
        <w:jc w:val="both"/>
        <w:rPr>
          <w:rFonts w:ascii="Arial" w:hAnsi="Arial" w:cs="Arial"/>
          <w:i/>
          <w:iCs/>
          <w:sz w:val="16"/>
        </w:rPr>
      </w:pPr>
      <w:r w:rsidRPr="00DD2BF8">
        <w:rPr>
          <w:rFonts w:ascii="Arial" w:hAnsi="Arial" w:cs="Arial"/>
          <w:i/>
          <w:iCs/>
          <w:sz w:val="16"/>
          <w:lang w:val="eu-ES"/>
        </w:rPr>
        <w:t>Behean sinatzen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en</w:t>
      </w:r>
      <w:r w:rsidR="00E72765">
        <w:rPr>
          <w:rFonts w:ascii="Arial" w:hAnsi="Arial" w:cs="Arial"/>
          <w:i/>
          <w:iCs/>
          <w:sz w:val="16"/>
          <w:lang w:val="eu-ES"/>
        </w:rPr>
        <w:t>e</w:t>
      </w:r>
      <w:r w:rsidRPr="00DD2BF8">
        <w:rPr>
          <w:rFonts w:ascii="Arial" w:hAnsi="Arial" w:cs="Arial"/>
          <w:i/>
          <w:iCs/>
          <w:sz w:val="16"/>
          <w:lang w:val="eu-ES"/>
        </w:rPr>
        <w:t>k adierazten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ezagutzen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ela ikertzaileak prestatzeko diru laguntzei buruzko deialdiaren testua,</w:t>
      </w:r>
      <w:r w:rsidR="00E72765">
        <w:rPr>
          <w:rFonts w:ascii="Arial" w:hAnsi="Arial" w:cs="Arial"/>
          <w:i/>
          <w:iCs/>
          <w:sz w:val="16"/>
          <w:lang w:val="eu-ES"/>
        </w:rPr>
        <w:t xml:space="preserve">baita </w:t>
      </w:r>
      <w:proofErr w:type="spellStart"/>
      <w:r w:rsidR="00E72765">
        <w:rPr>
          <w:rFonts w:ascii="Arial" w:hAnsi="Arial" w:cs="Arial"/>
          <w:i/>
          <w:iCs/>
          <w:sz w:val="16"/>
          <w:lang w:val="eu-ES"/>
        </w:rPr>
        <w:t>kotutoretzan</w:t>
      </w:r>
      <w:proofErr w:type="spellEnd"/>
      <w:r w:rsidR="00E72765">
        <w:rPr>
          <w:rFonts w:ascii="Arial" w:hAnsi="Arial" w:cs="Arial"/>
          <w:i/>
          <w:iCs/>
          <w:sz w:val="16"/>
          <w:lang w:val="eu-ES"/>
        </w:rPr>
        <w:t xml:space="preserve"> egindako tesien araudia,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eta bere gain hartzen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eskaera honetan emandako datuen egiatasunaren ardura.</w:t>
      </w:r>
      <w:r w:rsidR="005B65CB" w:rsidRPr="005B65CB">
        <w:rPr>
          <w:rFonts w:ascii="Arial" w:hAnsi="Arial" w:cs="Arial"/>
          <w:i/>
          <w:iCs/>
          <w:sz w:val="16"/>
        </w:rPr>
        <w:t xml:space="preserve"> </w:t>
      </w:r>
      <w:r w:rsidRPr="00DD2BF8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DD2BF8" w:rsidP="007A6C54">
      <w:pPr>
        <w:ind w:right="-568"/>
        <w:jc w:val="both"/>
        <w:rPr>
          <w:rFonts w:ascii="Arial" w:hAnsi="Arial" w:cs="Arial"/>
          <w:b/>
          <w:bCs/>
        </w:rPr>
      </w:pPr>
      <w:r w:rsidRPr="00DD2BF8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D696C" w:rsidTr="00293BA0">
        <w:trPr>
          <w:jc w:val="center"/>
        </w:trPr>
        <w:tc>
          <w:tcPr>
            <w:tcW w:w="3165" w:type="dxa"/>
          </w:tcPr>
          <w:p w:rsidR="009D696C" w:rsidRDefault="00DD2BF8" w:rsidP="00165A5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DD2BF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293BA0">
        <w:rPr>
          <w:rFonts w:ascii="Arial" w:hAnsi="Arial" w:cs="Arial"/>
          <w:b/>
          <w:sz w:val="24"/>
          <w:szCs w:val="24"/>
          <w:lang w:val="eu-ES"/>
        </w:rPr>
        <w:lastRenderedPageBreak/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293BA0" w:rsidP="00850C9B">
      <w:pPr>
        <w:rPr>
          <w:rFonts w:ascii="Arial" w:hAnsi="Arial" w:cs="Arial"/>
          <w:b/>
        </w:rPr>
      </w:pPr>
      <w:r w:rsidRPr="00293BA0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% 33ko edo hortik gorako </w:t>
            </w:r>
            <w:proofErr w:type="spellStart"/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desgaitasuna</w:t>
            </w:r>
            <w:proofErr w:type="spellEnd"/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796490">
        <w:tc>
          <w:tcPr>
            <w:tcW w:w="7621" w:type="dxa"/>
            <w:vAlign w:val="center"/>
          </w:tcPr>
          <w:p w:rsidR="00850C9B" w:rsidRPr="00850C9B" w:rsidRDefault="00796490" w:rsidP="00E727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Frantsesaren jakite maila  nazionalitate espainiarra duten eskatzaileei edo euskara edo gaztelaniaren jakite maila nazionalitate frantsesa duten eskatzaileei 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(Adierazi </w:t>
            </w:r>
            <w:r w:rsidR="00E72765">
              <w:rPr>
                <w:rFonts w:ascii="Arial" w:hAnsi="Arial" w:cs="Arial"/>
                <w:i/>
                <w:sz w:val="18"/>
                <w:szCs w:val="18"/>
                <w:lang w:val="eu-ES"/>
              </w:rPr>
              <w:t>B1, B2, C1 edo C2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796490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96490">
        <w:rPr>
          <w:rFonts w:ascii="Arial" w:hAnsi="Arial" w:cs="Arial"/>
          <w:b/>
          <w:bCs/>
          <w:lang w:val="eu-ES"/>
        </w:rPr>
        <w:t xml:space="preserve">X BATEKIN MARKATU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035"/>
        <w:gridCol w:w="1217"/>
        <w:gridCol w:w="1016"/>
        <w:gridCol w:w="1029"/>
      </w:tblGrid>
      <w:tr w:rsidR="00E973F1" w:rsidRPr="00C002E0" w:rsidTr="00E72765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796490" w:rsidP="00165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796490" w:rsidP="00165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E72765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796490" w:rsidP="00165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765" w:rsidRPr="00C002E0" w:rsidTr="00E72765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765" w:rsidRPr="00796490" w:rsidRDefault="00E72765" w:rsidP="00165A59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352" w:rsidRDefault="00796490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 w:rsidR="00245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F1" w:rsidRPr="00C002E0" w:rsidRDefault="00796490" w:rsidP="00165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765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765" w:rsidRPr="00796490" w:rsidRDefault="00E72765" w:rsidP="00F44ED5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Espezialitateko tituluaren kopia edo haren ziurtagiri ofiziala, edo hiru urtetik beherako seme-alaben zaintzan aritzearena (familia liburuaren fotokopia) (*3.1.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a.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u-ES"/>
              </w:rPr>
              <w:t>ii</w:t>
            </w:r>
            <w:proofErr w:type="spellEnd"/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) edo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u-ES"/>
              </w:rPr>
              <w:t>iii</w:t>
            </w:r>
            <w:proofErr w:type="spellEnd"/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) 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2765" w:rsidRPr="00C002E0" w:rsidRDefault="00E7276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E72765" w:rsidTr="00E72765">
        <w:trPr>
          <w:trHeight w:val="84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765" w:rsidRPr="00C002E0" w:rsidRDefault="00E72765" w:rsidP="00E727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ANECAk</w:t>
            </w:r>
            <w:proofErr w:type="spellEnd"/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ED7DF5" w:rsidRPr="00E72765" w:rsidRDefault="00E72765" w:rsidP="00E7276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E72765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E72765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E72765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7DF5" w:rsidRPr="00C002E0" w:rsidTr="00E72765">
        <w:trPr>
          <w:trHeight w:val="56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72765" w:rsidP="00165A5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72765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765" w:rsidRPr="00C002E0" w:rsidRDefault="00E72765" w:rsidP="00E727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6490">
              <w:rPr>
                <w:rFonts w:ascii="Arial" w:hAnsi="Arial" w:cs="Arial"/>
                <w:lang w:val="eu-ES"/>
              </w:rPr>
              <w:t>% </w:t>
            </w:r>
            <w:proofErr w:type="spellEnd"/>
            <w:r w:rsidRPr="00796490">
              <w:rPr>
                <w:rFonts w:ascii="Arial" w:hAnsi="Arial" w:cs="Arial"/>
                <w:lang w:val="eu-ES"/>
              </w:rPr>
              <w:t xml:space="preserve">33ko edo hortik gorako </w:t>
            </w:r>
            <w:proofErr w:type="spellStart"/>
            <w:r w:rsidRPr="00796490">
              <w:rPr>
                <w:rFonts w:ascii="Arial" w:hAnsi="Arial" w:cs="Arial"/>
                <w:lang w:val="eu-ES"/>
              </w:rPr>
              <w:t>desgaitasuna</w:t>
            </w:r>
            <w:proofErr w:type="spellEnd"/>
            <w:r w:rsidRPr="00796490">
              <w:rPr>
                <w:rFonts w:ascii="Arial" w:hAnsi="Arial" w:cs="Arial"/>
                <w:lang w:val="eu-ES"/>
              </w:rPr>
              <w:t xml:space="preserve"> adierazten duen ziurtagiria</w:t>
            </w:r>
          </w:p>
          <w:p w:rsidR="00E973F1" w:rsidRPr="00C002E0" w:rsidRDefault="00E72765" w:rsidP="00E727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Desgaitasuna</w:t>
            </w:r>
            <w:proofErr w:type="spellEnd"/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72765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72765" w:rsidP="00E727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Frantsesaren jakite maila  nazionalitate espainiarra duten eskatzaileei edo gaztelaniaren edo euskararen jakite maila nazionalitate frantsesa duten eskatzaileei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796490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796490" w:rsidP="00165A5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E72765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DC1E2A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DC1E2A" w:rsidRPr="00DC1E2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DC1E2A" w:rsidP="00245E49">
      <w:pPr>
        <w:rPr>
          <w:rFonts w:ascii="Arial" w:hAnsi="Arial" w:cs="Arial"/>
          <w:b/>
        </w:rPr>
      </w:pPr>
      <w:r w:rsidRPr="00DC1E2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1E2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DC1E2A" w:rsidP="00165A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0A7B2D" w:rsidRPr="00C002E0" w:rsidRDefault="00DC1E2A" w:rsidP="000A7B2D">
      <w:pPr>
        <w:autoSpaceDE w:val="0"/>
        <w:autoSpaceDN w:val="0"/>
        <w:adjustRightInd w:val="0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ADIERAZI, ZURE USTEZ, ESKAERA BALIOESTERAKOAN AINTZAT HARTU BEHARKO LITZATEKEEN ARLOA</w:t>
      </w:r>
    </w:p>
    <w:p w:rsidR="00A109DB" w:rsidRPr="00C002E0" w:rsidRDefault="00DC1E2A" w:rsidP="000A7B2D">
      <w:pPr>
        <w:ind w:right="566"/>
        <w:outlineLvl w:val="0"/>
        <w:rPr>
          <w:rFonts w:ascii="Arial" w:hAnsi="Arial" w:cs="Arial"/>
          <w:b/>
        </w:rPr>
      </w:pPr>
      <w:r w:rsidRPr="00DC1E2A">
        <w:rPr>
          <w:rFonts w:ascii="Arial" w:hAnsi="Arial" w:cs="Arial"/>
          <w:b/>
          <w:lang w:val="eu-ES"/>
        </w:rPr>
        <w:t>/*AUKERA BAKARRA hautatu/</w:t>
      </w:r>
    </w:p>
    <w:p w:rsidR="00CA2E7E" w:rsidRPr="00C002E0" w:rsidRDefault="00CA2E7E">
      <w:pPr>
        <w:ind w:right="566"/>
        <w:outlineLvl w:val="0"/>
        <w:rPr>
          <w:rFonts w:ascii="Arial" w:hAnsi="Arial" w:cs="Arial"/>
          <w:color w:val="00000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A2E7E" w:rsidRPr="00C002E0" w:rsidTr="00DC1E2A">
        <w:trPr>
          <w:cantSplit/>
          <w:trHeight w:val="2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AGR - Nekazaritza.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BFS – Oinarrizko Biologia eta Sistemen Biologia.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 xml:space="preserve">BMED -  </w:t>
            </w:r>
            <w:proofErr w:type="spellStart"/>
            <w:r w:rsidRPr="00DC1E2A">
              <w:rPr>
                <w:rFonts w:ascii="Arial" w:hAnsi="Arial" w:cs="Arial"/>
                <w:lang w:val="eu-ES"/>
              </w:rPr>
              <w:t>Biomedikuntza</w:t>
            </w:r>
            <w:proofErr w:type="spellEnd"/>
            <w:r w:rsidRPr="00DC1E2A">
              <w:rPr>
                <w:rFonts w:ascii="Arial" w:hAnsi="Arial" w:cs="Arial"/>
                <w:lang w:val="eu-ES"/>
              </w:rPr>
              <w:t>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BVAE - Landareen eta Animalien Biologia eta Ekologia.</w:t>
            </w:r>
            <w:r w:rsidR="00CA2E7E" w:rsidRPr="00C002E0">
              <w:rPr>
                <w:rFonts w:ascii="Arial" w:hAnsi="Arial" w:cs="Arial"/>
              </w:rPr>
              <w:t xml:space="preserve"> 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COM - Teknologia Elektronikoa eta Komunikazioen Teknologia.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CS - Gizarte Zientziak.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CT - Lurraren Zientziak.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DER – Zuzenbidea.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ECO – Ekonomia.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EDUC - Hezkuntzaren Zientziak.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FFI - Filologia eta Filosofia.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FI - Fisika eta Espazioaren Zientziak.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GAN - Abeltzaintza eta Arrantza.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HA - Historia eta Artea.</w:t>
            </w:r>
          </w:p>
          <w:p w:rsidR="00CA2E7E" w:rsidRPr="00C002E0" w:rsidRDefault="00CA2E7E" w:rsidP="00663532">
            <w:pPr>
              <w:spacing w:before="6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ICI - Ingeniaritza Zibila eta Arkitektura.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proofErr w:type="spellStart"/>
            <w:r w:rsidRPr="00DC1E2A">
              <w:rPr>
                <w:rFonts w:ascii="Arial" w:hAnsi="Arial" w:cs="Arial"/>
                <w:lang w:val="eu-ES"/>
              </w:rPr>
              <w:t>IEL-Ingeniaritza</w:t>
            </w:r>
            <w:proofErr w:type="spellEnd"/>
            <w:r w:rsidRPr="00DC1E2A">
              <w:rPr>
                <w:rFonts w:ascii="Arial" w:hAnsi="Arial" w:cs="Arial"/>
                <w:lang w:val="eu-ES"/>
              </w:rPr>
              <w:t xml:space="preserve"> Elektrikoa, Elektronikoa eta Automatika.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IME - Ingeniaritza Mekanikoa, Ontzigintza Ingeniaritza eta Ingeniaritza Aeronautikoa.</w:t>
            </w:r>
            <w:r w:rsidR="00CA2E7E" w:rsidRPr="00C002E0">
              <w:rPr>
                <w:rFonts w:ascii="Arial" w:hAnsi="Arial" w:cs="Arial"/>
              </w:rPr>
              <w:t xml:space="preserve"> </w:t>
            </w:r>
          </w:p>
          <w:p w:rsidR="00CA2E7E" w:rsidRPr="00C002E0" w:rsidRDefault="00DC1E2A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IND - Teknologia Transferentzia.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INF - Konputazioaren eta Teknologia Informatikoaren Zientziak.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MCLI - Medikuntza Klinikoa eta Epidemiologia.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MTM – Matematika.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PS - Psikologia.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QMC – Kimika.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TA - Elikagaien Zientzia eta Teknologia.</w:t>
            </w:r>
          </w:p>
          <w:p w:rsidR="00CA2E7E" w:rsidRPr="00C002E0" w:rsidRDefault="00DC1E2A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TM - Materialen Zientzia eta Teknologia.</w:t>
            </w:r>
          </w:p>
          <w:p w:rsidR="00CA2E7E" w:rsidRPr="00C002E0" w:rsidRDefault="00DC1E2A" w:rsidP="004A3A1B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 xml:space="preserve">TQ- Teknologia Kimikoa. </w:t>
            </w:r>
          </w:p>
          <w:p w:rsidR="00CA2E7E" w:rsidRPr="00C002E0" w:rsidRDefault="00CA2E7E" w:rsidP="00663532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DC1E2A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C1E2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9D696C" w:rsidRPr="008477D7" w:rsidRDefault="00DC1E2A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C1E2A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DC1E2A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7428E5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pt;height:46pt;z-index:251657728;mso-position-horizontal:left">
            <v:textbox style="mso-next-textbox:#_x0000_s1086">
              <w:txbxContent>
                <w:p w:rsidR="00C95FE7" w:rsidRPr="00E25296" w:rsidRDefault="00D93E64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D93E64">
                    <w:rPr>
                      <w:rFonts w:ascii="Arial" w:hAnsi="Arial" w:cs="Arial"/>
                      <w:b/>
                      <w:lang w:val="eu-ES"/>
                    </w:rPr>
                    <w:t>IKERKETAREN XEDE DEN GAIAREN AURREKARIAK ETA EGUNGO EGOERA ETA BIBLIOGRAFIA</w:t>
                  </w:r>
                </w:p>
                <w:p w:rsidR="00C95FE7" w:rsidRPr="00C64A3B" w:rsidRDefault="00D93E64" w:rsidP="00E25296">
                  <w:pPr>
                    <w:jc w:val="both"/>
                  </w:pPr>
                  <w:r w:rsidRPr="00D93E64">
                    <w:rPr>
                      <w:rFonts w:ascii="Arial" w:hAnsi="Arial" w:cs="Arial"/>
                      <w:lang w:val="eu-ES"/>
                    </w:rPr>
                    <w:t>(gehienez BI orrialde idaztea gomendatzen da)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C95FE7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DC1E2A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C95FE7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72765" w:rsidRDefault="00C95FE7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D93E64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C95FE7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D93E64" w:rsidP="00E25296">
            <w:pPr>
              <w:jc w:val="both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D93E64" w:rsidP="00165A5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D93E64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D93E64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93E64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D93E64" w:rsidP="00165A5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D93E64" w:rsidP="00914FBC">
      <w:pPr>
        <w:jc w:val="right"/>
        <w:rPr>
          <w:rFonts w:ascii="Arial" w:hAnsi="Arial" w:cs="Arial"/>
          <w:sz w:val="24"/>
          <w:szCs w:val="24"/>
        </w:rPr>
      </w:pPr>
      <w:r w:rsidRPr="00D93E64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D93E64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3E64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D93E64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D93E64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D93E64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D93E64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93E64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93E64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D93E64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DESKRIBATU NAHI DIREN BESTELAKO ALDERDIAK</w:t>
            </w:r>
          </w:p>
          <w:p w:rsidR="00341728" w:rsidRPr="00C002E0" w:rsidRDefault="00D93E64" w:rsidP="00165A5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sectPr w:rsidR="00790D1B" w:rsidRPr="00C002E0" w:rsidSect="00F80366">
      <w:headerReference w:type="default" r:id="rId8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E7" w:rsidRDefault="00C95FE7">
      <w:r>
        <w:separator/>
      </w:r>
    </w:p>
  </w:endnote>
  <w:endnote w:type="continuationSeparator" w:id="0">
    <w:p w:rsidR="00C95FE7" w:rsidRDefault="00C9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E7" w:rsidRDefault="00C95FE7">
      <w:r>
        <w:separator/>
      </w:r>
    </w:p>
  </w:footnote>
  <w:footnote w:type="continuationSeparator" w:id="0">
    <w:p w:rsidR="00C95FE7" w:rsidRDefault="00C9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E7" w:rsidRDefault="00C95FE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28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C95FE7" w:rsidRPr="00600599" w:rsidRDefault="00C95FE7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C95FE7" w:rsidRPr="00600599" w:rsidRDefault="00C95FE7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1"/>
  </w:num>
  <w:num w:numId="11">
    <w:abstractNumId w:val="26"/>
  </w:num>
  <w:num w:numId="12">
    <w:abstractNumId w:val="21"/>
  </w:num>
  <w:num w:numId="13">
    <w:abstractNumId w:val="22"/>
  </w:num>
  <w:num w:numId="14">
    <w:abstractNumId w:val="29"/>
  </w:num>
  <w:num w:numId="15">
    <w:abstractNumId w:val="10"/>
  </w:num>
  <w:num w:numId="16">
    <w:abstractNumId w:val="28"/>
  </w:num>
  <w:num w:numId="17">
    <w:abstractNumId w:val="7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3"/>
  </w:num>
  <w:num w:numId="23">
    <w:abstractNumId w:val="12"/>
  </w:num>
  <w:num w:numId="24">
    <w:abstractNumId w:val="24"/>
  </w:num>
  <w:num w:numId="25">
    <w:abstractNumId w:val="31"/>
  </w:num>
  <w:num w:numId="26">
    <w:abstractNumId w:val="4"/>
  </w:num>
  <w:num w:numId="27">
    <w:abstractNumId w:val="15"/>
  </w:num>
  <w:num w:numId="28">
    <w:abstractNumId w:val="20"/>
  </w:num>
  <w:num w:numId="29">
    <w:abstractNumId w:val="25"/>
  </w:num>
  <w:num w:numId="30">
    <w:abstractNumId w:val="11"/>
  </w:num>
  <w:num w:numId="31">
    <w:abstractNumId w:val="18"/>
  </w:num>
  <w:num w:numId="32">
    <w:abstractNumId w:val="5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2418A"/>
    <w:rsid w:val="000272D5"/>
    <w:rsid w:val="000306A0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2FD5"/>
    <w:rsid w:val="000E0785"/>
    <w:rsid w:val="000E2D07"/>
    <w:rsid w:val="00121257"/>
    <w:rsid w:val="00163CBE"/>
    <w:rsid w:val="00165A59"/>
    <w:rsid w:val="00165D0B"/>
    <w:rsid w:val="00182737"/>
    <w:rsid w:val="00194C20"/>
    <w:rsid w:val="001C2B9F"/>
    <w:rsid w:val="001E2A2C"/>
    <w:rsid w:val="001E390D"/>
    <w:rsid w:val="00213C24"/>
    <w:rsid w:val="00245352"/>
    <w:rsid w:val="00245E49"/>
    <w:rsid w:val="00246F42"/>
    <w:rsid w:val="0027131F"/>
    <w:rsid w:val="00271DA9"/>
    <w:rsid w:val="00293458"/>
    <w:rsid w:val="00293BA0"/>
    <w:rsid w:val="002D72A4"/>
    <w:rsid w:val="002F7613"/>
    <w:rsid w:val="003057C1"/>
    <w:rsid w:val="00341728"/>
    <w:rsid w:val="003A1480"/>
    <w:rsid w:val="003B0094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C4590"/>
    <w:rsid w:val="004C7F49"/>
    <w:rsid w:val="004D46C3"/>
    <w:rsid w:val="004E3DB0"/>
    <w:rsid w:val="005176CC"/>
    <w:rsid w:val="00546381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342E0"/>
    <w:rsid w:val="0064700D"/>
    <w:rsid w:val="00652A62"/>
    <w:rsid w:val="00663532"/>
    <w:rsid w:val="00674572"/>
    <w:rsid w:val="00681CDC"/>
    <w:rsid w:val="006C0A7C"/>
    <w:rsid w:val="006C2CBE"/>
    <w:rsid w:val="006F1292"/>
    <w:rsid w:val="006F1749"/>
    <w:rsid w:val="00702995"/>
    <w:rsid w:val="00711D9A"/>
    <w:rsid w:val="007207D6"/>
    <w:rsid w:val="007428E5"/>
    <w:rsid w:val="007522F6"/>
    <w:rsid w:val="00757082"/>
    <w:rsid w:val="00762490"/>
    <w:rsid w:val="00763CEA"/>
    <w:rsid w:val="00766002"/>
    <w:rsid w:val="00776A6A"/>
    <w:rsid w:val="00790D1B"/>
    <w:rsid w:val="00796490"/>
    <w:rsid w:val="007A6C54"/>
    <w:rsid w:val="007D53B6"/>
    <w:rsid w:val="007F50B8"/>
    <w:rsid w:val="008101AC"/>
    <w:rsid w:val="008316AB"/>
    <w:rsid w:val="00850C9B"/>
    <w:rsid w:val="00862911"/>
    <w:rsid w:val="00892C3A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95015"/>
    <w:rsid w:val="00997DDA"/>
    <w:rsid w:val="009A4493"/>
    <w:rsid w:val="009B2F61"/>
    <w:rsid w:val="009D0901"/>
    <w:rsid w:val="009D696C"/>
    <w:rsid w:val="009F2FBB"/>
    <w:rsid w:val="00A109DB"/>
    <w:rsid w:val="00A145B6"/>
    <w:rsid w:val="00A847A1"/>
    <w:rsid w:val="00AB2DFA"/>
    <w:rsid w:val="00AD0C68"/>
    <w:rsid w:val="00AD1446"/>
    <w:rsid w:val="00AE2F15"/>
    <w:rsid w:val="00B0398E"/>
    <w:rsid w:val="00B449C4"/>
    <w:rsid w:val="00B550D9"/>
    <w:rsid w:val="00B939E2"/>
    <w:rsid w:val="00BC01B1"/>
    <w:rsid w:val="00C002E0"/>
    <w:rsid w:val="00C02B59"/>
    <w:rsid w:val="00C51904"/>
    <w:rsid w:val="00C52AD4"/>
    <w:rsid w:val="00C61F6F"/>
    <w:rsid w:val="00C64A3B"/>
    <w:rsid w:val="00C76D21"/>
    <w:rsid w:val="00C80E69"/>
    <w:rsid w:val="00C95FE7"/>
    <w:rsid w:val="00CA2E7E"/>
    <w:rsid w:val="00CB2523"/>
    <w:rsid w:val="00CC5F82"/>
    <w:rsid w:val="00D21D8F"/>
    <w:rsid w:val="00D439E7"/>
    <w:rsid w:val="00D45747"/>
    <w:rsid w:val="00D57629"/>
    <w:rsid w:val="00D7332D"/>
    <w:rsid w:val="00D93E64"/>
    <w:rsid w:val="00D94E1C"/>
    <w:rsid w:val="00D9664E"/>
    <w:rsid w:val="00DA1034"/>
    <w:rsid w:val="00DA6051"/>
    <w:rsid w:val="00DC1E2A"/>
    <w:rsid w:val="00DC2219"/>
    <w:rsid w:val="00DD2BF8"/>
    <w:rsid w:val="00DE29F5"/>
    <w:rsid w:val="00E25296"/>
    <w:rsid w:val="00E41C37"/>
    <w:rsid w:val="00E45CE4"/>
    <w:rsid w:val="00E54F18"/>
    <w:rsid w:val="00E5759B"/>
    <w:rsid w:val="00E57A6D"/>
    <w:rsid w:val="00E601C5"/>
    <w:rsid w:val="00E72765"/>
    <w:rsid w:val="00E74744"/>
    <w:rsid w:val="00E810FB"/>
    <w:rsid w:val="00E862A4"/>
    <w:rsid w:val="00E87069"/>
    <w:rsid w:val="00E91B54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92647"/>
    <w:rsid w:val="00FD1DF4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uiPriority w:val="34"/>
    <w:qFormat/>
    <w:rsid w:val="00AD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BFCF-B068-473A-814E-D7540FD0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873</Words>
  <Characters>6564</Characters>
  <Application>Microsoft Office Word</Application>
  <DocSecurity>0</DocSecurity>
  <Lines>54</Lines>
  <Paragraphs>14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5</cp:revision>
  <cp:lastPrinted>2017-05-10T09:36:00Z</cp:lastPrinted>
  <dcterms:created xsi:type="dcterms:W3CDTF">2017-05-12T11:18:00Z</dcterms:created>
  <dcterms:modified xsi:type="dcterms:W3CDTF">2018-03-21T09:07:00Z</dcterms:modified>
</cp:coreProperties>
</file>