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63" w:rsidRDefault="00B82C24">
      <w:pPr>
        <w:pStyle w:val="Ttulo1"/>
        <w:spacing w:before="140"/>
        <w:ind w:left="2514" w:right="2107"/>
        <w:jc w:val="center"/>
      </w:pPr>
      <w:r>
        <w:t>ANEXO IV</w:t>
      </w:r>
    </w:p>
    <w:p w:rsidR="00410363" w:rsidRDefault="00410363">
      <w:pPr>
        <w:pStyle w:val="Textoindependiente"/>
        <w:rPr>
          <w:sz w:val="19"/>
        </w:rPr>
      </w:pPr>
    </w:p>
    <w:tbl>
      <w:tblPr>
        <w:tblStyle w:val="TableNormal"/>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06"/>
        <w:gridCol w:w="2304"/>
        <w:gridCol w:w="2515"/>
      </w:tblGrid>
      <w:tr w:rsidR="00410363">
        <w:trPr>
          <w:trHeight w:val="1566"/>
        </w:trPr>
        <w:tc>
          <w:tcPr>
            <w:tcW w:w="4106" w:type="dxa"/>
          </w:tcPr>
          <w:p w:rsidR="00410363" w:rsidRDefault="00B82C24">
            <w:pPr>
              <w:pStyle w:val="TableParagraph"/>
              <w:spacing w:before="58"/>
              <w:ind w:left="353"/>
              <w:rPr>
                <w:sz w:val="14"/>
              </w:rPr>
            </w:pPr>
            <w:r>
              <w:rPr>
                <w:sz w:val="14"/>
              </w:rPr>
              <w:t>PROCEDIMIENTO SUBVENCIONAL</w:t>
            </w:r>
          </w:p>
          <w:p w:rsidR="00410363" w:rsidRDefault="00B82C24">
            <w:pPr>
              <w:pStyle w:val="TableParagraph"/>
              <w:spacing w:before="140" w:line="266" w:lineRule="auto"/>
              <w:ind w:left="106" w:right="726" w:firstLine="247"/>
              <w:rPr>
                <w:sz w:val="18"/>
              </w:rPr>
            </w:pPr>
            <w:r>
              <w:rPr>
                <w:sz w:val="18"/>
              </w:rPr>
              <w:t>Programa Berriker. Convocatoria 2024</w:t>
            </w:r>
          </w:p>
        </w:tc>
        <w:tc>
          <w:tcPr>
            <w:tcW w:w="2304" w:type="dxa"/>
          </w:tcPr>
          <w:p w:rsidR="00410363" w:rsidRDefault="00B82C24">
            <w:pPr>
              <w:pStyle w:val="TableParagraph"/>
              <w:tabs>
                <w:tab w:val="left" w:pos="1235"/>
              </w:tabs>
              <w:spacing w:before="58" w:line="268" w:lineRule="auto"/>
              <w:ind w:left="106" w:right="858" w:firstLine="247"/>
              <w:rPr>
                <w:sz w:val="14"/>
              </w:rPr>
            </w:pPr>
            <w:r>
              <w:rPr>
                <w:sz w:val="14"/>
              </w:rPr>
              <w:t>CÓDIGO</w:t>
            </w:r>
            <w:r>
              <w:rPr>
                <w:sz w:val="14"/>
              </w:rPr>
              <w:tab/>
            </w:r>
            <w:r>
              <w:rPr>
                <w:spacing w:val="-10"/>
                <w:sz w:val="14"/>
              </w:rPr>
              <w:t xml:space="preserve">DE </w:t>
            </w:r>
            <w:r>
              <w:rPr>
                <w:sz w:val="14"/>
              </w:rPr>
              <w:t>PROCEDIMIENTO</w:t>
            </w:r>
          </w:p>
          <w:p w:rsidR="00410363" w:rsidRDefault="00B82C24">
            <w:pPr>
              <w:pStyle w:val="TableParagraph"/>
              <w:spacing w:before="119"/>
              <w:ind w:left="354"/>
              <w:rPr>
                <w:sz w:val="14"/>
              </w:rPr>
            </w:pPr>
            <w:r>
              <w:rPr>
                <w:sz w:val="14"/>
              </w:rPr>
              <w:t>XXXXXX</w:t>
            </w:r>
          </w:p>
        </w:tc>
        <w:tc>
          <w:tcPr>
            <w:tcW w:w="2515" w:type="dxa"/>
          </w:tcPr>
          <w:p w:rsidR="00410363" w:rsidRDefault="00B82C24">
            <w:pPr>
              <w:pStyle w:val="TableParagraph"/>
              <w:tabs>
                <w:tab w:val="left" w:pos="1422"/>
              </w:tabs>
              <w:spacing w:before="59" w:line="268" w:lineRule="auto"/>
              <w:ind w:left="106" w:right="854" w:firstLine="247"/>
              <w:rPr>
                <w:sz w:val="18"/>
              </w:rPr>
            </w:pPr>
            <w:r>
              <w:rPr>
                <w:sz w:val="18"/>
              </w:rPr>
              <w:t>ACUERDO DE COLABORACIÓN PARA</w:t>
            </w:r>
            <w:r>
              <w:rPr>
                <w:sz w:val="18"/>
              </w:rPr>
              <w:tab/>
            </w:r>
            <w:r>
              <w:rPr>
                <w:spacing w:val="-9"/>
                <w:sz w:val="18"/>
              </w:rPr>
              <w:t>LA</w:t>
            </w:r>
          </w:p>
          <w:p w:rsidR="00410363" w:rsidRDefault="00B82C24">
            <w:pPr>
              <w:pStyle w:val="TableParagraph"/>
              <w:spacing w:line="268" w:lineRule="auto"/>
              <w:ind w:left="106" w:right="854"/>
              <w:rPr>
                <w:sz w:val="18"/>
              </w:rPr>
            </w:pPr>
            <w:r>
              <w:rPr>
                <w:sz w:val="18"/>
              </w:rPr>
              <w:t>EJECUCIÓN DEL PROYECTO AGRUPACIÓN</w:t>
            </w:r>
          </w:p>
        </w:tc>
      </w:tr>
    </w:tbl>
    <w:p w:rsidR="00410363" w:rsidRDefault="00410363">
      <w:pPr>
        <w:pStyle w:val="Textoindependiente"/>
        <w:rPr>
          <w:sz w:val="24"/>
        </w:rPr>
      </w:pPr>
    </w:p>
    <w:p w:rsidR="00410363" w:rsidRDefault="00B82C24">
      <w:pPr>
        <w:spacing w:before="202"/>
        <w:ind w:left="2514" w:right="2288"/>
        <w:jc w:val="center"/>
        <w:rPr>
          <w:sz w:val="21"/>
        </w:rPr>
      </w:pPr>
      <w:r>
        <w:rPr>
          <w:sz w:val="21"/>
        </w:rPr>
        <w:t>REUNIDAS LAS PARTES (</w:t>
      </w:r>
      <w:r>
        <w:rPr>
          <w:sz w:val="16"/>
        </w:rPr>
        <w:t>Añadir tantas partes como sea preciso</w:t>
      </w:r>
      <w:r>
        <w:rPr>
          <w:sz w:val="21"/>
        </w:rPr>
        <w:t>)</w:t>
      </w:r>
    </w:p>
    <w:p w:rsidR="00410363" w:rsidRDefault="00410363">
      <w:pPr>
        <w:pStyle w:val="Textoindependiente"/>
        <w:rPr>
          <w:sz w:val="22"/>
        </w:rPr>
      </w:pPr>
    </w:p>
    <w:p w:rsidR="00410363" w:rsidRDefault="00B82C24">
      <w:pPr>
        <w:pStyle w:val="Textoindependiente"/>
        <w:spacing w:before="156" w:line="288" w:lineRule="auto"/>
        <w:ind w:left="104" w:right="124" w:firstLine="247"/>
        <w:jc w:val="both"/>
      </w:pPr>
      <w:r>
        <w:t>D./Dña</w:t>
      </w:r>
      <w:r>
        <w:rPr>
          <w:spacing w:val="-10"/>
        </w:rPr>
        <w:t xml:space="preserve"> </w:t>
      </w:r>
      <w:r>
        <w:t>……,</w:t>
      </w:r>
      <w:r>
        <w:rPr>
          <w:spacing w:val="-10"/>
        </w:rPr>
        <w:t xml:space="preserve"> </w:t>
      </w:r>
      <w:r>
        <w:t>con</w:t>
      </w:r>
      <w:r>
        <w:rPr>
          <w:spacing w:val="-12"/>
        </w:rPr>
        <w:t xml:space="preserve"> </w:t>
      </w:r>
      <w:r>
        <w:t>DNI</w:t>
      </w:r>
      <w:r>
        <w:rPr>
          <w:spacing w:val="-10"/>
        </w:rPr>
        <w:t xml:space="preserve"> </w:t>
      </w:r>
      <w:r>
        <w:t>nº</w:t>
      </w:r>
      <w:r>
        <w:rPr>
          <w:spacing w:val="-10"/>
        </w:rPr>
        <w:t xml:space="preserve"> </w:t>
      </w:r>
      <w:r>
        <w:t>………..,</w:t>
      </w:r>
      <w:r>
        <w:rPr>
          <w:spacing w:val="-9"/>
        </w:rPr>
        <w:t xml:space="preserve"> </w:t>
      </w:r>
      <w:r>
        <w:t>en</w:t>
      </w:r>
      <w:r>
        <w:rPr>
          <w:spacing w:val="-10"/>
        </w:rPr>
        <w:t xml:space="preserve"> </w:t>
      </w:r>
      <w:r>
        <w:t>representación</w:t>
      </w:r>
      <w:r>
        <w:rPr>
          <w:spacing w:val="-10"/>
        </w:rPr>
        <w:t xml:space="preserve"> </w:t>
      </w:r>
      <w:r>
        <w:t>de</w:t>
      </w:r>
      <w:r>
        <w:rPr>
          <w:spacing w:val="-12"/>
        </w:rPr>
        <w:t xml:space="preserve"> </w:t>
      </w:r>
      <w:r>
        <w:t>la</w:t>
      </w:r>
      <w:r>
        <w:rPr>
          <w:spacing w:val="-12"/>
        </w:rPr>
        <w:t xml:space="preserve"> </w:t>
      </w:r>
      <w:r>
        <w:t>entidad</w:t>
      </w:r>
      <w:r>
        <w:rPr>
          <w:spacing w:val="-11"/>
        </w:rPr>
        <w:t xml:space="preserve"> </w:t>
      </w:r>
      <w:r>
        <w:t>………,</w:t>
      </w:r>
      <w:r>
        <w:rPr>
          <w:spacing w:val="-12"/>
        </w:rPr>
        <w:t xml:space="preserve"> </w:t>
      </w:r>
      <w:r>
        <w:t>con</w:t>
      </w:r>
      <w:r>
        <w:rPr>
          <w:spacing w:val="-10"/>
        </w:rPr>
        <w:t xml:space="preserve"> </w:t>
      </w:r>
      <w:r>
        <w:t>NIF</w:t>
      </w:r>
      <w:r>
        <w:rPr>
          <w:spacing w:val="-7"/>
        </w:rPr>
        <w:t xml:space="preserve"> </w:t>
      </w:r>
      <w:r>
        <w:t>nº</w:t>
      </w:r>
      <w:r>
        <w:rPr>
          <w:spacing w:val="-10"/>
        </w:rPr>
        <w:t xml:space="preserve"> </w:t>
      </w:r>
      <w:r>
        <w:t>….</w:t>
      </w:r>
      <w:r>
        <w:rPr>
          <w:spacing w:val="-10"/>
        </w:rPr>
        <w:t xml:space="preserve"> </w:t>
      </w:r>
      <w:r>
        <w:t>y</w:t>
      </w:r>
      <w:r>
        <w:rPr>
          <w:spacing w:val="-11"/>
        </w:rPr>
        <w:t xml:space="preserve"> </w:t>
      </w:r>
      <w:r>
        <w:t>domicilio</w:t>
      </w:r>
      <w:r>
        <w:rPr>
          <w:spacing w:val="-9"/>
        </w:rPr>
        <w:t xml:space="preserve"> </w:t>
      </w:r>
      <w:r>
        <w:t>social en</w:t>
      </w:r>
      <w:r>
        <w:rPr>
          <w:spacing w:val="-1"/>
        </w:rPr>
        <w:t xml:space="preserve"> </w:t>
      </w:r>
      <w:r>
        <w:t>…….</w:t>
      </w:r>
    </w:p>
    <w:p w:rsidR="00410363" w:rsidRDefault="00410363">
      <w:pPr>
        <w:pStyle w:val="Textoindependiente"/>
        <w:spacing w:before="5"/>
        <w:rPr>
          <w:sz w:val="31"/>
        </w:rPr>
      </w:pPr>
    </w:p>
    <w:p w:rsidR="00410363" w:rsidRDefault="00B82C24">
      <w:pPr>
        <w:pStyle w:val="Textoindependiente"/>
        <w:spacing w:line="285" w:lineRule="auto"/>
        <w:ind w:left="104" w:right="124" w:firstLine="247"/>
        <w:jc w:val="both"/>
      </w:pPr>
      <w:r>
        <w:t>D./Dña</w:t>
      </w:r>
      <w:r>
        <w:rPr>
          <w:spacing w:val="-10"/>
        </w:rPr>
        <w:t xml:space="preserve"> </w:t>
      </w:r>
      <w:r>
        <w:t>……,</w:t>
      </w:r>
      <w:r>
        <w:rPr>
          <w:spacing w:val="-10"/>
        </w:rPr>
        <w:t xml:space="preserve"> </w:t>
      </w:r>
      <w:r>
        <w:t>con</w:t>
      </w:r>
      <w:r>
        <w:rPr>
          <w:spacing w:val="-12"/>
        </w:rPr>
        <w:t xml:space="preserve"> </w:t>
      </w:r>
      <w:r>
        <w:t>DNI</w:t>
      </w:r>
      <w:r>
        <w:rPr>
          <w:spacing w:val="-10"/>
        </w:rPr>
        <w:t xml:space="preserve"> </w:t>
      </w:r>
      <w:r>
        <w:t>nº</w:t>
      </w:r>
      <w:r>
        <w:rPr>
          <w:spacing w:val="-10"/>
        </w:rPr>
        <w:t xml:space="preserve"> </w:t>
      </w:r>
      <w:r>
        <w:t>………..,</w:t>
      </w:r>
      <w:r>
        <w:rPr>
          <w:spacing w:val="-9"/>
        </w:rPr>
        <w:t xml:space="preserve"> </w:t>
      </w:r>
      <w:r>
        <w:t>en</w:t>
      </w:r>
      <w:r>
        <w:rPr>
          <w:spacing w:val="-10"/>
        </w:rPr>
        <w:t xml:space="preserve"> </w:t>
      </w:r>
      <w:r>
        <w:t>representación</w:t>
      </w:r>
      <w:r>
        <w:rPr>
          <w:spacing w:val="-10"/>
        </w:rPr>
        <w:t xml:space="preserve"> </w:t>
      </w:r>
      <w:r>
        <w:t>de</w:t>
      </w:r>
      <w:r>
        <w:rPr>
          <w:spacing w:val="-12"/>
        </w:rPr>
        <w:t xml:space="preserve"> </w:t>
      </w:r>
      <w:r>
        <w:t>la</w:t>
      </w:r>
      <w:r>
        <w:rPr>
          <w:spacing w:val="-12"/>
        </w:rPr>
        <w:t xml:space="preserve"> </w:t>
      </w:r>
      <w:r>
        <w:t>entidad</w:t>
      </w:r>
      <w:r>
        <w:rPr>
          <w:spacing w:val="-11"/>
        </w:rPr>
        <w:t xml:space="preserve"> </w:t>
      </w:r>
      <w:r>
        <w:t>………,</w:t>
      </w:r>
      <w:r>
        <w:rPr>
          <w:spacing w:val="-12"/>
        </w:rPr>
        <w:t xml:space="preserve"> </w:t>
      </w:r>
      <w:r>
        <w:t>con</w:t>
      </w:r>
      <w:r>
        <w:rPr>
          <w:spacing w:val="-10"/>
        </w:rPr>
        <w:t xml:space="preserve"> </w:t>
      </w:r>
      <w:r>
        <w:t>NIF</w:t>
      </w:r>
      <w:r>
        <w:rPr>
          <w:spacing w:val="-7"/>
        </w:rPr>
        <w:t xml:space="preserve"> </w:t>
      </w:r>
      <w:r>
        <w:t>nº</w:t>
      </w:r>
      <w:r>
        <w:rPr>
          <w:spacing w:val="-10"/>
        </w:rPr>
        <w:t xml:space="preserve"> </w:t>
      </w:r>
      <w:r>
        <w:t>….</w:t>
      </w:r>
      <w:r>
        <w:rPr>
          <w:spacing w:val="-10"/>
        </w:rPr>
        <w:t xml:space="preserve"> </w:t>
      </w:r>
      <w:r>
        <w:t>y</w:t>
      </w:r>
      <w:r>
        <w:rPr>
          <w:spacing w:val="-11"/>
        </w:rPr>
        <w:t xml:space="preserve"> </w:t>
      </w:r>
      <w:r>
        <w:t>domicilio</w:t>
      </w:r>
      <w:r>
        <w:rPr>
          <w:spacing w:val="-9"/>
        </w:rPr>
        <w:t xml:space="preserve"> </w:t>
      </w:r>
      <w:r>
        <w:t>social en</w:t>
      </w:r>
      <w:r>
        <w:rPr>
          <w:spacing w:val="-1"/>
        </w:rPr>
        <w:t xml:space="preserve"> </w:t>
      </w:r>
      <w:r>
        <w:t>…….</w:t>
      </w:r>
    </w:p>
    <w:p w:rsidR="00410363" w:rsidRDefault="00410363">
      <w:pPr>
        <w:pStyle w:val="Textoindependiente"/>
        <w:spacing w:before="7"/>
        <w:rPr>
          <w:sz w:val="31"/>
        </w:rPr>
      </w:pPr>
    </w:p>
    <w:p w:rsidR="00410363" w:rsidRDefault="00B82C24">
      <w:pPr>
        <w:pStyle w:val="Textoindependiente"/>
        <w:spacing w:line="288" w:lineRule="auto"/>
        <w:ind w:left="104" w:right="124" w:firstLine="247"/>
        <w:jc w:val="both"/>
      </w:pPr>
      <w:r>
        <w:t>D./Dña</w:t>
      </w:r>
      <w:r>
        <w:rPr>
          <w:spacing w:val="-10"/>
        </w:rPr>
        <w:t xml:space="preserve"> </w:t>
      </w:r>
      <w:r>
        <w:t>……,</w:t>
      </w:r>
      <w:r>
        <w:rPr>
          <w:spacing w:val="-10"/>
        </w:rPr>
        <w:t xml:space="preserve"> </w:t>
      </w:r>
      <w:r>
        <w:t>con</w:t>
      </w:r>
      <w:r>
        <w:rPr>
          <w:spacing w:val="-12"/>
        </w:rPr>
        <w:t xml:space="preserve"> </w:t>
      </w:r>
      <w:r>
        <w:t>DNI</w:t>
      </w:r>
      <w:r>
        <w:rPr>
          <w:spacing w:val="-10"/>
        </w:rPr>
        <w:t xml:space="preserve"> </w:t>
      </w:r>
      <w:r>
        <w:t>nº</w:t>
      </w:r>
      <w:r>
        <w:rPr>
          <w:spacing w:val="-10"/>
        </w:rPr>
        <w:t xml:space="preserve"> </w:t>
      </w:r>
      <w:r>
        <w:t>………..,</w:t>
      </w:r>
      <w:r>
        <w:rPr>
          <w:spacing w:val="-9"/>
        </w:rPr>
        <w:t xml:space="preserve"> </w:t>
      </w:r>
      <w:r>
        <w:t>en</w:t>
      </w:r>
      <w:r>
        <w:rPr>
          <w:spacing w:val="-10"/>
        </w:rPr>
        <w:t xml:space="preserve"> </w:t>
      </w:r>
      <w:r>
        <w:t>representación</w:t>
      </w:r>
      <w:r>
        <w:rPr>
          <w:spacing w:val="-10"/>
        </w:rPr>
        <w:t xml:space="preserve"> </w:t>
      </w:r>
      <w:r>
        <w:t>de</w:t>
      </w:r>
      <w:r>
        <w:rPr>
          <w:spacing w:val="-12"/>
        </w:rPr>
        <w:t xml:space="preserve"> </w:t>
      </w:r>
      <w:r>
        <w:t>la</w:t>
      </w:r>
      <w:r>
        <w:rPr>
          <w:spacing w:val="-12"/>
        </w:rPr>
        <w:t xml:space="preserve"> </w:t>
      </w:r>
      <w:r>
        <w:t>entidad</w:t>
      </w:r>
      <w:r>
        <w:rPr>
          <w:spacing w:val="-11"/>
        </w:rPr>
        <w:t xml:space="preserve"> </w:t>
      </w:r>
      <w:r>
        <w:t>………,</w:t>
      </w:r>
      <w:r>
        <w:rPr>
          <w:spacing w:val="-12"/>
        </w:rPr>
        <w:t xml:space="preserve"> </w:t>
      </w:r>
      <w:r>
        <w:t>con</w:t>
      </w:r>
      <w:r>
        <w:rPr>
          <w:spacing w:val="-10"/>
        </w:rPr>
        <w:t xml:space="preserve"> </w:t>
      </w:r>
      <w:r>
        <w:t>NIF</w:t>
      </w:r>
      <w:r>
        <w:rPr>
          <w:spacing w:val="-7"/>
        </w:rPr>
        <w:t xml:space="preserve"> </w:t>
      </w:r>
      <w:r>
        <w:t>nº</w:t>
      </w:r>
      <w:r>
        <w:rPr>
          <w:spacing w:val="-10"/>
        </w:rPr>
        <w:t xml:space="preserve"> </w:t>
      </w:r>
      <w:r>
        <w:t>….</w:t>
      </w:r>
      <w:r>
        <w:rPr>
          <w:spacing w:val="-10"/>
        </w:rPr>
        <w:t xml:space="preserve"> </w:t>
      </w:r>
      <w:r>
        <w:t>y</w:t>
      </w:r>
      <w:r>
        <w:rPr>
          <w:spacing w:val="-11"/>
        </w:rPr>
        <w:t xml:space="preserve"> </w:t>
      </w:r>
      <w:r>
        <w:t>domicilio</w:t>
      </w:r>
      <w:r>
        <w:rPr>
          <w:spacing w:val="-9"/>
        </w:rPr>
        <w:t xml:space="preserve"> </w:t>
      </w:r>
      <w:r>
        <w:t>social en</w:t>
      </w:r>
      <w:r>
        <w:rPr>
          <w:spacing w:val="-1"/>
        </w:rPr>
        <w:t xml:space="preserve"> </w:t>
      </w:r>
      <w:r>
        <w:t>…….</w:t>
      </w:r>
    </w:p>
    <w:p w:rsidR="00410363" w:rsidRDefault="00410363">
      <w:pPr>
        <w:pStyle w:val="Textoindependiente"/>
        <w:spacing w:before="3"/>
        <w:rPr>
          <w:sz w:val="31"/>
        </w:rPr>
      </w:pPr>
    </w:p>
    <w:p w:rsidR="00410363" w:rsidRDefault="00B82C24">
      <w:pPr>
        <w:pStyle w:val="Ttulo1"/>
        <w:spacing w:line="288" w:lineRule="auto"/>
      </w:pPr>
      <w:r>
        <w:t>Las partes se reconocen la capacidad legal necesaria y suficiente para la formalización del presente acuerdo, y a tal efecto</w:t>
      </w:r>
    </w:p>
    <w:p w:rsidR="00410363" w:rsidRDefault="00410363">
      <w:pPr>
        <w:pStyle w:val="Textoindependiente"/>
        <w:rPr>
          <w:sz w:val="24"/>
        </w:rPr>
      </w:pPr>
    </w:p>
    <w:p w:rsidR="00410363" w:rsidRDefault="00B82C24">
      <w:pPr>
        <w:pStyle w:val="Textoindependiente"/>
        <w:spacing w:before="204"/>
        <w:ind w:left="2514" w:right="2287"/>
        <w:jc w:val="center"/>
      </w:pPr>
      <w:r>
        <w:t>EXPONEN:</w:t>
      </w:r>
    </w:p>
    <w:p w:rsidR="00410363" w:rsidRDefault="00410363">
      <w:pPr>
        <w:pStyle w:val="Textoindependiente"/>
        <w:rPr>
          <w:sz w:val="22"/>
        </w:rPr>
      </w:pPr>
    </w:p>
    <w:p w:rsidR="00410363" w:rsidRDefault="00B82C24">
      <w:pPr>
        <w:pStyle w:val="Prrafodelista"/>
        <w:numPr>
          <w:ilvl w:val="0"/>
          <w:numId w:val="1"/>
        </w:numPr>
        <w:tabs>
          <w:tab w:val="left" w:pos="528"/>
        </w:tabs>
        <w:spacing w:before="156"/>
        <w:ind w:right="0"/>
        <w:jc w:val="both"/>
        <w:rPr>
          <w:sz w:val="21"/>
        </w:rPr>
      </w:pPr>
      <w:r>
        <w:rPr>
          <w:sz w:val="21"/>
        </w:rPr>
        <w:t>–</w:t>
      </w:r>
      <w:r>
        <w:rPr>
          <w:spacing w:val="11"/>
          <w:sz w:val="21"/>
        </w:rPr>
        <w:t xml:space="preserve"> </w:t>
      </w:r>
      <w:r>
        <w:rPr>
          <w:sz w:val="21"/>
        </w:rPr>
        <w:t>Que</w:t>
      </w:r>
      <w:r>
        <w:rPr>
          <w:spacing w:val="14"/>
          <w:sz w:val="21"/>
        </w:rPr>
        <w:t xml:space="preserve"> </w:t>
      </w:r>
      <w:r>
        <w:rPr>
          <w:sz w:val="21"/>
        </w:rPr>
        <w:t>el</w:t>
      </w:r>
      <w:r>
        <w:rPr>
          <w:spacing w:val="14"/>
          <w:sz w:val="21"/>
        </w:rPr>
        <w:t xml:space="preserve"> </w:t>
      </w:r>
      <w:r>
        <w:rPr>
          <w:sz w:val="21"/>
        </w:rPr>
        <w:t>presente</w:t>
      </w:r>
      <w:r>
        <w:rPr>
          <w:spacing w:val="14"/>
          <w:sz w:val="21"/>
        </w:rPr>
        <w:t xml:space="preserve"> </w:t>
      </w:r>
      <w:r>
        <w:rPr>
          <w:sz w:val="21"/>
        </w:rPr>
        <w:t>acuerdo</w:t>
      </w:r>
      <w:r>
        <w:rPr>
          <w:spacing w:val="14"/>
          <w:sz w:val="21"/>
        </w:rPr>
        <w:t xml:space="preserve"> </w:t>
      </w:r>
      <w:r>
        <w:rPr>
          <w:sz w:val="21"/>
        </w:rPr>
        <w:t>tiene</w:t>
      </w:r>
      <w:r>
        <w:rPr>
          <w:spacing w:val="11"/>
          <w:sz w:val="21"/>
        </w:rPr>
        <w:t xml:space="preserve"> </w:t>
      </w:r>
      <w:r>
        <w:rPr>
          <w:sz w:val="21"/>
        </w:rPr>
        <w:t>una</w:t>
      </w:r>
      <w:r>
        <w:rPr>
          <w:spacing w:val="12"/>
          <w:sz w:val="21"/>
        </w:rPr>
        <w:t xml:space="preserve"> </w:t>
      </w:r>
      <w:r>
        <w:rPr>
          <w:sz w:val="21"/>
        </w:rPr>
        <w:t>triple</w:t>
      </w:r>
      <w:r>
        <w:rPr>
          <w:spacing w:val="14"/>
          <w:sz w:val="21"/>
        </w:rPr>
        <w:t xml:space="preserve"> </w:t>
      </w:r>
      <w:r>
        <w:rPr>
          <w:sz w:val="21"/>
        </w:rPr>
        <w:t>finalidad,</w:t>
      </w:r>
      <w:r>
        <w:rPr>
          <w:spacing w:val="11"/>
          <w:sz w:val="21"/>
        </w:rPr>
        <w:t xml:space="preserve"> </w:t>
      </w:r>
      <w:r>
        <w:rPr>
          <w:sz w:val="21"/>
        </w:rPr>
        <w:t>en</w:t>
      </w:r>
      <w:r>
        <w:rPr>
          <w:spacing w:val="14"/>
          <w:sz w:val="21"/>
        </w:rPr>
        <w:t xml:space="preserve"> </w:t>
      </w:r>
      <w:r>
        <w:rPr>
          <w:sz w:val="21"/>
        </w:rPr>
        <w:t>cumplimiento</w:t>
      </w:r>
      <w:r>
        <w:rPr>
          <w:spacing w:val="12"/>
          <w:sz w:val="21"/>
        </w:rPr>
        <w:t xml:space="preserve"> </w:t>
      </w:r>
      <w:r>
        <w:rPr>
          <w:sz w:val="21"/>
        </w:rPr>
        <w:t>de</w:t>
      </w:r>
      <w:r>
        <w:rPr>
          <w:spacing w:val="9"/>
          <w:sz w:val="21"/>
        </w:rPr>
        <w:t xml:space="preserve"> </w:t>
      </w:r>
      <w:r>
        <w:rPr>
          <w:sz w:val="21"/>
        </w:rPr>
        <w:t>lo</w:t>
      </w:r>
      <w:r>
        <w:rPr>
          <w:spacing w:val="12"/>
          <w:sz w:val="21"/>
        </w:rPr>
        <w:t xml:space="preserve"> </w:t>
      </w:r>
      <w:r>
        <w:rPr>
          <w:sz w:val="21"/>
        </w:rPr>
        <w:t>establecido</w:t>
      </w:r>
      <w:r>
        <w:rPr>
          <w:spacing w:val="14"/>
          <w:sz w:val="21"/>
        </w:rPr>
        <w:t xml:space="preserve"> </w:t>
      </w:r>
      <w:r>
        <w:rPr>
          <w:sz w:val="21"/>
        </w:rPr>
        <w:t>en</w:t>
      </w:r>
      <w:r>
        <w:rPr>
          <w:spacing w:val="13"/>
          <w:sz w:val="21"/>
        </w:rPr>
        <w:t xml:space="preserve"> </w:t>
      </w:r>
      <w:r>
        <w:rPr>
          <w:sz w:val="21"/>
        </w:rPr>
        <w:t>el</w:t>
      </w:r>
      <w:r>
        <w:rPr>
          <w:spacing w:val="15"/>
          <w:sz w:val="21"/>
        </w:rPr>
        <w:t xml:space="preserve"> </w:t>
      </w:r>
      <w:r>
        <w:rPr>
          <w:sz w:val="21"/>
        </w:rPr>
        <w:t>artículo</w:t>
      </w:r>
    </w:p>
    <w:p w:rsidR="00410363" w:rsidRDefault="00B82C24">
      <w:pPr>
        <w:pStyle w:val="Textoindependiente"/>
        <w:spacing w:before="48" w:line="288" w:lineRule="auto"/>
        <w:ind w:left="104" w:right="122"/>
        <w:jc w:val="both"/>
      </w:pPr>
      <w:r>
        <w:t>11.3 de la Ley 20/2023, de 21 de diciembre, Reguladora del Régimen de Subvenciones: constituir una agrupación</w:t>
      </w:r>
      <w:r>
        <w:rPr>
          <w:spacing w:val="-7"/>
        </w:rPr>
        <w:t xml:space="preserve"> </w:t>
      </w:r>
      <w:r>
        <w:t>sin</w:t>
      </w:r>
      <w:r>
        <w:rPr>
          <w:spacing w:val="-9"/>
        </w:rPr>
        <w:t xml:space="preserve"> </w:t>
      </w:r>
      <w:r>
        <w:t>personalidad</w:t>
      </w:r>
      <w:r>
        <w:rPr>
          <w:spacing w:val="-8"/>
        </w:rPr>
        <w:t xml:space="preserve"> </w:t>
      </w:r>
      <w:r>
        <w:t>jurídica,</w:t>
      </w:r>
      <w:r>
        <w:rPr>
          <w:spacing w:val="-8"/>
        </w:rPr>
        <w:t xml:space="preserve"> </w:t>
      </w:r>
      <w:r>
        <w:t>establecer</w:t>
      </w:r>
      <w:r>
        <w:rPr>
          <w:spacing w:val="-9"/>
        </w:rPr>
        <w:t xml:space="preserve"> </w:t>
      </w:r>
      <w:r>
        <w:t>los</w:t>
      </w:r>
      <w:r>
        <w:rPr>
          <w:spacing w:val="-9"/>
        </w:rPr>
        <w:t xml:space="preserve"> </w:t>
      </w:r>
      <w:r>
        <w:t>compromisos</w:t>
      </w:r>
      <w:r>
        <w:rPr>
          <w:spacing w:val="-10"/>
        </w:rPr>
        <w:t xml:space="preserve"> </w:t>
      </w:r>
      <w:r>
        <w:t>de</w:t>
      </w:r>
      <w:r>
        <w:rPr>
          <w:spacing w:val="-10"/>
        </w:rPr>
        <w:t xml:space="preserve"> </w:t>
      </w:r>
      <w:r>
        <w:t>ejecución</w:t>
      </w:r>
      <w:r>
        <w:rPr>
          <w:spacing w:val="-8"/>
        </w:rPr>
        <w:t xml:space="preserve"> </w:t>
      </w:r>
      <w:r>
        <w:t>asumidos</w:t>
      </w:r>
      <w:r>
        <w:rPr>
          <w:spacing w:val="-9"/>
        </w:rPr>
        <w:t xml:space="preserve"> </w:t>
      </w:r>
      <w:r>
        <w:t>por</w:t>
      </w:r>
      <w:r>
        <w:rPr>
          <w:spacing w:val="-8"/>
        </w:rPr>
        <w:t xml:space="preserve"> </w:t>
      </w:r>
      <w:r>
        <w:t>cada</w:t>
      </w:r>
      <w:r>
        <w:rPr>
          <w:spacing w:val="-8"/>
        </w:rPr>
        <w:t xml:space="preserve"> </w:t>
      </w:r>
      <w:r>
        <w:t>miembro de la agrupación, desig</w:t>
      </w:r>
      <w:r>
        <w:t>nar a la entidad que solicitará los fondos subvencionales y los distribuirá y nombrar una apoderada única de la agrupación a los efectos de cumplir las obligaciones</w:t>
      </w:r>
      <w:r>
        <w:rPr>
          <w:spacing w:val="-23"/>
        </w:rPr>
        <w:t xml:space="preserve"> </w:t>
      </w:r>
      <w:r>
        <w:t>subvencionales.</w:t>
      </w:r>
    </w:p>
    <w:p w:rsidR="00410363" w:rsidRDefault="00410363">
      <w:pPr>
        <w:pStyle w:val="Textoindependiente"/>
        <w:spacing w:before="10"/>
        <w:rPr>
          <w:sz w:val="20"/>
        </w:rPr>
      </w:pPr>
    </w:p>
    <w:p w:rsidR="00410363" w:rsidRDefault="00B82C24">
      <w:pPr>
        <w:pStyle w:val="Prrafodelista"/>
        <w:numPr>
          <w:ilvl w:val="0"/>
          <w:numId w:val="1"/>
        </w:numPr>
        <w:tabs>
          <w:tab w:val="left" w:pos="528"/>
        </w:tabs>
        <w:spacing w:before="1" w:line="288" w:lineRule="auto"/>
        <w:ind w:left="104" w:firstLine="247"/>
        <w:jc w:val="both"/>
        <w:rPr>
          <w:i/>
          <w:sz w:val="21"/>
        </w:rPr>
      </w:pPr>
      <w:r>
        <w:rPr>
          <w:sz w:val="21"/>
        </w:rPr>
        <w:t>– Que la presente agrupación se constituye al objeto de ejecutar los proye</w:t>
      </w:r>
      <w:r>
        <w:rPr>
          <w:sz w:val="21"/>
        </w:rPr>
        <w:t>ctos subvencionados en el marco</w:t>
      </w:r>
      <w:r>
        <w:rPr>
          <w:spacing w:val="-8"/>
          <w:sz w:val="21"/>
        </w:rPr>
        <w:t xml:space="preserve"> </w:t>
      </w:r>
      <w:r>
        <w:rPr>
          <w:sz w:val="21"/>
        </w:rPr>
        <w:t>de</w:t>
      </w:r>
      <w:r>
        <w:rPr>
          <w:spacing w:val="-9"/>
          <w:sz w:val="21"/>
        </w:rPr>
        <w:t xml:space="preserve"> </w:t>
      </w:r>
      <w:r>
        <w:rPr>
          <w:sz w:val="21"/>
        </w:rPr>
        <w:t>la</w:t>
      </w:r>
      <w:r>
        <w:rPr>
          <w:spacing w:val="-9"/>
          <w:sz w:val="21"/>
        </w:rPr>
        <w:t xml:space="preserve"> </w:t>
      </w:r>
      <w:r>
        <w:rPr>
          <w:sz w:val="21"/>
        </w:rPr>
        <w:t>Orden</w:t>
      </w:r>
      <w:r>
        <w:rPr>
          <w:spacing w:val="-10"/>
          <w:sz w:val="21"/>
        </w:rPr>
        <w:t xml:space="preserve"> </w:t>
      </w:r>
      <w:r>
        <w:rPr>
          <w:sz w:val="21"/>
        </w:rPr>
        <w:t>de</w:t>
      </w:r>
      <w:r>
        <w:rPr>
          <w:spacing w:val="-11"/>
          <w:sz w:val="21"/>
        </w:rPr>
        <w:t xml:space="preserve"> </w:t>
      </w:r>
      <w:r>
        <w:rPr>
          <w:sz w:val="21"/>
        </w:rPr>
        <w:t>X</w:t>
      </w:r>
      <w:r>
        <w:rPr>
          <w:spacing w:val="-9"/>
          <w:sz w:val="21"/>
        </w:rPr>
        <w:t xml:space="preserve"> </w:t>
      </w:r>
      <w:r>
        <w:rPr>
          <w:sz w:val="21"/>
        </w:rPr>
        <w:t>de</w:t>
      </w:r>
      <w:r>
        <w:rPr>
          <w:spacing w:val="-9"/>
          <w:sz w:val="21"/>
        </w:rPr>
        <w:t xml:space="preserve"> </w:t>
      </w:r>
      <w:r>
        <w:rPr>
          <w:sz w:val="21"/>
        </w:rPr>
        <w:t>XXXXXX</w:t>
      </w:r>
      <w:r>
        <w:rPr>
          <w:spacing w:val="-9"/>
          <w:sz w:val="21"/>
        </w:rPr>
        <w:t xml:space="preserve"> </w:t>
      </w:r>
      <w:r>
        <w:rPr>
          <w:sz w:val="21"/>
        </w:rPr>
        <w:t>de</w:t>
      </w:r>
      <w:r>
        <w:rPr>
          <w:spacing w:val="-11"/>
          <w:sz w:val="21"/>
        </w:rPr>
        <w:t xml:space="preserve"> </w:t>
      </w:r>
      <w:r>
        <w:rPr>
          <w:sz w:val="21"/>
        </w:rPr>
        <w:t>2024,</w:t>
      </w:r>
      <w:r>
        <w:rPr>
          <w:spacing w:val="-9"/>
          <w:sz w:val="21"/>
        </w:rPr>
        <w:t xml:space="preserve"> </w:t>
      </w:r>
      <w:r>
        <w:rPr>
          <w:sz w:val="21"/>
        </w:rPr>
        <w:t>de</w:t>
      </w:r>
      <w:r>
        <w:rPr>
          <w:spacing w:val="-7"/>
          <w:sz w:val="21"/>
        </w:rPr>
        <w:t xml:space="preserve"> </w:t>
      </w:r>
      <w:r>
        <w:rPr>
          <w:sz w:val="21"/>
        </w:rPr>
        <w:t>la</w:t>
      </w:r>
      <w:r>
        <w:rPr>
          <w:spacing w:val="-11"/>
          <w:sz w:val="21"/>
        </w:rPr>
        <w:t xml:space="preserve"> </w:t>
      </w:r>
      <w:r>
        <w:rPr>
          <w:sz w:val="21"/>
        </w:rPr>
        <w:t>consejera</w:t>
      </w:r>
      <w:r>
        <w:rPr>
          <w:spacing w:val="-11"/>
          <w:sz w:val="21"/>
        </w:rPr>
        <w:t xml:space="preserve"> </w:t>
      </w:r>
      <w:r>
        <w:rPr>
          <w:sz w:val="21"/>
        </w:rPr>
        <w:t>de</w:t>
      </w:r>
      <w:r>
        <w:rPr>
          <w:spacing w:val="-11"/>
          <w:sz w:val="21"/>
        </w:rPr>
        <w:t xml:space="preserve"> </w:t>
      </w:r>
      <w:r>
        <w:rPr>
          <w:sz w:val="21"/>
        </w:rPr>
        <w:t>Alimentación,</w:t>
      </w:r>
      <w:r>
        <w:rPr>
          <w:spacing w:val="-9"/>
          <w:sz w:val="21"/>
        </w:rPr>
        <w:t xml:space="preserve"> </w:t>
      </w:r>
      <w:r>
        <w:rPr>
          <w:sz w:val="21"/>
        </w:rPr>
        <w:t>Desarrollo</w:t>
      </w:r>
      <w:r>
        <w:rPr>
          <w:spacing w:val="-7"/>
          <w:sz w:val="21"/>
        </w:rPr>
        <w:t xml:space="preserve"> </w:t>
      </w:r>
      <w:r>
        <w:rPr>
          <w:sz w:val="21"/>
        </w:rPr>
        <w:t>Rural,</w:t>
      </w:r>
      <w:r>
        <w:rPr>
          <w:spacing w:val="-9"/>
          <w:sz w:val="21"/>
        </w:rPr>
        <w:t xml:space="preserve"> </w:t>
      </w:r>
      <w:r>
        <w:rPr>
          <w:sz w:val="21"/>
        </w:rPr>
        <w:t>Agricultura y Pesca, por la que se aprueban las bases y se convocan las ayudas a la investigación, desarrollo e innovación</w:t>
      </w:r>
      <w:r>
        <w:rPr>
          <w:spacing w:val="-9"/>
          <w:sz w:val="21"/>
        </w:rPr>
        <w:t xml:space="preserve"> </w:t>
      </w:r>
      <w:r>
        <w:rPr>
          <w:sz w:val="21"/>
        </w:rPr>
        <w:t>de</w:t>
      </w:r>
      <w:r>
        <w:rPr>
          <w:spacing w:val="-9"/>
          <w:sz w:val="21"/>
        </w:rPr>
        <w:t xml:space="preserve"> </w:t>
      </w:r>
      <w:r>
        <w:rPr>
          <w:sz w:val="21"/>
        </w:rPr>
        <w:t>los</w:t>
      </w:r>
      <w:r>
        <w:rPr>
          <w:spacing w:val="-8"/>
          <w:sz w:val="21"/>
        </w:rPr>
        <w:t xml:space="preserve"> </w:t>
      </w:r>
      <w:r>
        <w:rPr>
          <w:sz w:val="21"/>
        </w:rPr>
        <w:t>sectores</w:t>
      </w:r>
      <w:r>
        <w:rPr>
          <w:spacing w:val="-10"/>
          <w:sz w:val="21"/>
        </w:rPr>
        <w:t xml:space="preserve"> </w:t>
      </w:r>
      <w:r>
        <w:rPr>
          <w:sz w:val="21"/>
        </w:rPr>
        <w:t>agrícola,</w:t>
      </w:r>
      <w:r>
        <w:rPr>
          <w:spacing w:val="-9"/>
          <w:sz w:val="21"/>
        </w:rPr>
        <w:t xml:space="preserve"> </w:t>
      </w:r>
      <w:r>
        <w:rPr>
          <w:sz w:val="21"/>
        </w:rPr>
        <w:t>forestal</w:t>
      </w:r>
      <w:r>
        <w:rPr>
          <w:spacing w:val="-8"/>
          <w:sz w:val="21"/>
        </w:rPr>
        <w:t xml:space="preserve"> </w:t>
      </w:r>
      <w:r>
        <w:rPr>
          <w:sz w:val="21"/>
        </w:rPr>
        <w:t>y</w:t>
      </w:r>
      <w:r>
        <w:rPr>
          <w:spacing w:val="-9"/>
          <w:sz w:val="21"/>
        </w:rPr>
        <w:t xml:space="preserve"> </w:t>
      </w:r>
      <w:r>
        <w:rPr>
          <w:sz w:val="21"/>
        </w:rPr>
        <w:t>de</w:t>
      </w:r>
      <w:r>
        <w:rPr>
          <w:spacing w:val="-11"/>
          <w:sz w:val="21"/>
        </w:rPr>
        <w:t xml:space="preserve"> </w:t>
      </w:r>
      <w:r>
        <w:rPr>
          <w:sz w:val="21"/>
        </w:rPr>
        <w:t>los</w:t>
      </w:r>
      <w:r>
        <w:rPr>
          <w:spacing w:val="-8"/>
          <w:sz w:val="21"/>
        </w:rPr>
        <w:t xml:space="preserve"> </w:t>
      </w:r>
      <w:r>
        <w:rPr>
          <w:sz w:val="21"/>
        </w:rPr>
        <w:t>productos</w:t>
      </w:r>
      <w:r>
        <w:rPr>
          <w:spacing w:val="-8"/>
          <w:sz w:val="21"/>
        </w:rPr>
        <w:t xml:space="preserve"> </w:t>
      </w:r>
      <w:r>
        <w:rPr>
          <w:sz w:val="21"/>
        </w:rPr>
        <w:t>de</w:t>
      </w:r>
      <w:r>
        <w:rPr>
          <w:spacing w:val="-9"/>
          <w:sz w:val="21"/>
        </w:rPr>
        <w:t xml:space="preserve"> </w:t>
      </w:r>
      <w:r>
        <w:rPr>
          <w:sz w:val="21"/>
        </w:rPr>
        <w:t>la</w:t>
      </w:r>
      <w:r>
        <w:rPr>
          <w:spacing w:val="-9"/>
          <w:sz w:val="21"/>
        </w:rPr>
        <w:t xml:space="preserve"> </w:t>
      </w:r>
      <w:r>
        <w:rPr>
          <w:sz w:val="21"/>
        </w:rPr>
        <w:t>pesca</w:t>
      </w:r>
      <w:r>
        <w:rPr>
          <w:spacing w:val="-11"/>
          <w:sz w:val="21"/>
        </w:rPr>
        <w:t xml:space="preserve"> </w:t>
      </w:r>
      <w:r>
        <w:rPr>
          <w:sz w:val="21"/>
        </w:rPr>
        <w:t>y</w:t>
      </w:r>
      <w:r>
        <w:rPr>
          <w:spacing w:val="-7"/>
          <w:sz w:val="21"/>
        </w:rPr>
        <w:t xml:space="preserve"> </w:t>
      </w:r>
      <w:r>
        <w:rPr>
          <w:sz w:val="21"/>
        </w:rPr>
        <w:t>la</w:t>
      </w:r>
      <w:r>
        <w:rPr>
          <w:spacing w:val="-7"/>
          <w:sz w:val="21"/>
        </w:rPr>
        <w:t xml:space="preserve"> </w:t>
      </w:r>
      <w:r>
        <w:rPr>
          <w:sz w:val="21"/>
        </w:rPr>
        <w:t>acuicultura</w:t>
      </w:r>
      <w:r>
        <w:rPr>
          <w:spacing w:val="-9"/>
          <w:sz w:val="21"/>
        </w:rPr>
        <w:t xml:space="preserve"> </w:t>
      </w:r>
      <w:r>
        <w:rPr>
          <w:i/>
          <w:sz w:val="21"/>
        </w:rPr>
        <w:t>de</w:t>
      </w:r>
      <w:r>
        <w:rPr>
          <w:i/>
          <w:spacing w:val="-11"/>
          <w:sz w:val="21"/>
        </w:rPr>
        <w:t xml:space="preserve"> </w:t>
      </w:r>
      <w:r>
        <w:rPr>
          <w:i/>
          <w:sz w:val="21"/>
        </w:rPr>
        <w:t>la</w:t>
      </w:r>
      <w:r>
        <w:rPr>
          <w:i/>
          <w:spacing w:val="-9"/>
          <w:sz w:val="21"/>
        </w:rPr>
        <w:t xml:space="preserve"> </w:t>
      </w:r>
      <w:r>
        <w:rPr>
          <w:i/>
          <w:sz w:val="21"/>
        </w:rPr>
        <w:t>Comunidad Autónoma del País Vasco (Programa Berriker) del ejercicio</w:t>
      </w:r>
      <w:r>
        <w:rPr>
          <w:i/>
          <w:spacing w:val="-9"/>
          <w:sz w:val="21"/>
        </w:rPr>
        <w:t xml:space="preserve"> </w:t>
      </w:r>
      <w:r>
        <w:rPr>
          <w:i/>
          <w:sz w:val="21"/>
        </w:rPr>
        <w:t>2024.</w:t>
      </w:r>
    </w:p>
    <w:p w:rsidR="00410363" w:rsidRDefault="00410363">
      <w:pPr>
        <w:pStyle w:val="Textoindependiente"/>
        <w:spacing w:before="10"/>
        <w:rPr>
          <w:i/>
          <w:sz w:val="20"/>
        </w:rPr>
      </w:pPr>
    </w:p>
    <w:p w:rsidR="00410363" w:rsidRDefault="00B82C24">
      <w:pPr>
        <w:pStyle w:val="Prrafodelista"/>
        <w:numPr>
          <w:ilvl w:val="0"/>
          <w:numId w:val="1"/>
        </w:numPr>
        <w:tabs>
          <w:tab w:val="left" w:pos="528"/>
        </w:tabs>
        <w:spacing w:line="285" w:lineRule="auto"/>
        <w:ind w:left="104" w:right="123" w:firstLine="247"/>
        <w:jc w:val="both"/>
        <w:rPr>
          <w:sz w:val="21"/>
        </w:rPr>
      </w:pPr>
      <w:r>
        <w:rPr>
          <w:sz w:val="21"/>
        </w:rPr>
        <w:t>– Que el órgano gestor de la subvención es la Dirección competente siendo la Fundación HAZI Fundazi</w:t>
      </w:r>
      <w:r>
        <w:rPr>
          <w:sz w:val="21"/>
        </w:rPr>
        <w:t>oa la entidad colaboradora en la gestión de la</w:t>
      </w:r>
      <w:r>
        <w:rPr>
          <w:spacing w:val="-7"/>
          <w:sz w:val="21"/>
        </w:rPr>
        <w:t xml:space="preserve"> </w:t>
      </w:r>
      <w:r>
        <w:rPr>
          <w:sz w:val="21"/>
        </w:rPr>
        <w:t>subvención.</w:t>
      </w:r>
    </w:p>
    <w:p w:rsidR="00410363" w:rsidRDefault="00410363">
      <w:pPr>
        <w:pStyle w:val="Textoindependiente"/>
        <w:spacing w:before="2"/>
      </w:pPr>
    </w:p>
    <w:p w:rsidR="00410363" w:rsidRDefault="00B82C24">
      <w:pPr>
        <w:pStyle w:val="Prrafodelista"/>
        <w:numPr>
          <w:ilvl w:val="0"/>
          <w:numId w:val="1"/>
        </w:numPr>
        <w:tabs>
          <w:tab w:val="left" w:pos="528"/>
        </w:tabs>
        <w:spacing w:before="1" w:line="288" w:lineRule="auto"/>
        <w:ind w:left="104" w:right="125" w:firstLine="247"/>
        <w:jc w:val="both"/>
        <w:rPr>
          <w:sz w:val="21"/>
        </w:rPr>
      </w:pPr>
      <w:r>
        <w:rPr>
          <w:sz w:val="21"/>
        </w:rPr>
        <w:t>– Que la agrupación constituida y las entidades integrantes de la misma tienen la condición de beneficiarias de la</w:t>
      </w:r>
      <w:r>
        <w:rPr>
          <w:spacing w:val="1"/>
          <w:sz w:val="21"/>
        </w:rPr>
        <w:t xml:space="preserve"> </w:t>
      </w:r>
      <w:r>
        <w:rPr>
          <w:sz w:val="21"/>
        </w:rPr>
        <w:t>subvención.</w:t>
      </w:r>
    </w:p>
    <w:p w:rsidR="00410363" w:rsidRDefault="00410363">
      <w:pPr>
        <w:spacing w:line="288" w:lineRule="auto"/>
        <w:jc w:val="both"/>
        <w:rPr>
          <w:sz w:val="21"/>
        </w:rPr>
        <w:sectPr w:rsidR="00410363">
          <w:headerReference w:type="even" r:id="rId7"/>
          <w:headerReference w:type="default" r:id="rId8"/>
          <w:footerReference w:type="even" r:id="rId9"/>
          <w:footerReference w:type="default" r:id="rId10"/>
          <w:headerReference w:type="first" r:id="rId11"/>
          <w:footerReference w:type="first" r:id="rId12"/>
          <w:type w:val="continuous"/>
          <w:pgSz w:w="11910" w:h="16840"/>
          <w:pgMar w:top="1660" w:right="840" w:bottom="420" w:left="860" w:header="0" w:footer="231" w:gutter="0"/>
          <w:pgNumType w:start="4"/>
          <w:cols w:space="708"/>
        </w:sectPr>
      </w:pPr>
    </w:p>
    <w:p w:rsidR="00410363" w:rsidRDefault="00B82C24">
      <w:pPr>
        <w:pStyle w:val="Prrafodelista"/>
        <w:numPr>
          <w:ilvl w:val="0"/>
          <w:numId w:val="1"/>
        </w:numPr>
        <w:tabs>
          <w:tab w:val="left" w:pos="528"/>
        </w:tabs>
        <w:spacing w:before="140" w:line="288" w:lineRule="auto"/>
        <w:ind w:left="104" w:right="123" w:firstLine="247"/>
        <w:jc w:val="both"/>
        <w:rPr>
          <w:sz w:val="21"/>
        </w:rPr>
      </w:pPr>
      <w:r>
        <w:rPr>
          <w:sz w:val="21"/>
        </w:rPr>
        <w:lastRenderedPageBreak/>
        <w:t xml:space="preserve">– Que, conforme al régimen legal aplicable, cualquier modificación que se pretenda del presente acuerdo y, en particular, una modificación relativa a las partes integrantes de la agrupación y a los compromisos de ejecución asumidos, deberá ser previamente </w:t>
      </w:r>
      <w:r>
        <w:rPr>
          <w:sz w:val="21"/>
        </w:rPr>
        <w:t>comunicada al órgano gestor de la subvención, y autorizada por la Viceconsejería de [</w:t>
      </w:r>
      <w:r>
        <w:rPr>
          <w:sz w:val="16"/>
        </w:rPr>
        <w:t>órgano que dictó la resolución de</w:t>
      </w:r>
      <w:r>
        <w:rPr>
          <w:spacing w:val="-17"/>
          <w:sz w:val="16"/>
        </w:rPr>
        <w:t xml:space="preserve"> </w:t>
      </w:r>
      <w:r>
        <w:rPr>
          <w:sz w:val="16"/>
        </w:rPr>
        <w:t>concesión</w:t>
      </w:r>
      <w:r>
        <w:rPr>
          <w:sz w:val="21"/>
        </w:rPr>
        <w:t>].</w:t>
      </w:r>
    </w:p>
    <w:p w:rsidR="00410363" w:rsidRDefault="00B82C24">
      <w:pPr>
        <w:pStyle w:val="Textoindependiente"/>
        <w:spacing w:before="120" w:line="288" w:lineRule="auto"/>
        <w:ind w:left="104" w:right="123" w:firstLine="247"/>
        <w:jc w:val="both"/>
      </w:pPr>
      <w:r>
        <w:t>En ese caso, el nuevo acuerdo de ejecución surtirá efectos una vez dictada y notificada la resolución de XX [</w:t>
      </w:r>
      <w:r>
        <w:rPr>
          <w:sz w:val="16"/>
        </w:rPr>
        <w:t>órgano que dictó</w:t>
      </w:r>
      <w:r>
        <w:rPr>
          <w:sz w:val="16"/>
        </w:rPr>
        <w:t xml:space="preserve"> la resolución de concesión</w:t>
      </w:r>
      <w:r>
        <w:t>], autorizando, en su caso, el nuevo acuerdo. La modificación será autorizada</w:t>
      </w:r>
      <w:r>
        <w:rPr>
          <w:spacing w:val="-6"/>
        </w:rPr>
        <w:t xml:space="preserve"> </w:t>
      </w:r>
      <w:r>
        <w:t>si</w:t>
      </w:r>
      <w:r>
        <w:rPr>
          <w:spacing w:val="-4"/>
        </w:rPr>
        <w:t xml:space="preserve"> </w:t>
      </w:r>
      <w:r>
        <w:t>se</w:t>
      </w:r>
      <w:r>
        <w:rPr>
          <w:spacing w:val="-5"/>
        </w:rPr>
        <w:t xml:space="preserve"> </w:t>
      </w:r>
      <w:r>
        <w:t>cumplen</w:t>
      </w:r>
      <w:r>
        <w:rPr>
          <w:spacing w:val="-5"/>
        </w:rPr>
        <w:t xml:space="preserve"> </w:t>
      </w:r>
      <w:r>
        <w:t>los</w:t>
      </w:r>
      <w:r>
        <w:rPr>
          <w:spacing w:val="-4"/>
        </w:rPr>
        <w:t xml:space="preserve"> </w:t>
      </w:r>
      <w:r>
        <w:t>requisitos</w:t>
      </w:r>
      <w:r>
        <w:rPr>
          <w:spacing w:val="-5"/>
        </w:rPr>
        <w:t xml:space="preserve"> </w:t>
      </w:r>
      <w:r>
        <w:t>establecidos</w:t>
      </w:r>
      <w:r>
        <w:rPr>
          <w:spacing w:val="-5"/>
        </w:rPr>
        <w:t xml:space="preserve"> </w:t>
      </w:r>
      <w:r>
        <w:t>en</w:t>
      </w:r>
      <w:r>
        <w:rPr>
          <w:spacing w:val="-5"/>
        </w:rPr>
        <w:t xml:space="preserve"> </w:t>
      </w:r>
      <w:r>
        <w:t>las</w:t>
      </w:r>
      <w:r>
        <w:rPr>
          <w:spacing w:val="-5"/>
        </w:rPr>
        <w:t xml:space="preserve"> </w:t>
      </w:r>
      <w:r>
        <w:t>bases</w:t>
      </w:r>
      <w:r>
        <w:rPr>
          <w:spacing w:val="-6"/>
        </w:rPr>
        <w:t xml:space="preserve"> </w:t>
      </w:r>
      <w:r>
        <w:t>reguladoras,</w:t>
      </w:r>
      <w:r>
        <w:rPr>
          <w:spacing w:val="-7"/>
        </w:rPr>
        <w:t xml:space="preserve"> </w:t>
      </w:r>
      <w:r>
        <w:t>conforme</w:t>
      </w:r>
      <w:r>
        <w:rPr>
          <w:spacing w:val="-5"/>
        </w:rPr>
        <w:t xml:space="preserve"> </w:t>
      </w:r>
      <w:r>
        <w:t>al</w:t>
      </w:r>
      <w:r>
        <w:rPr>
          <w:spacing w:val="-2"/>
        </w:rPr>
        <w:t xml:space="preserve"> </w:t>
      </w:r>
      <w:r>
        <w:t>artículo</w:t>
      </w:r>
      <w:r>
        <w:rPr>
          <w:spacing w:val="-6"/>
        </w:rPr>
        <w:t xml:space="preserve"> </w:t>
      </w:r>
      <w:r>
        <w:t>25</w:t>
      </w:r>
      <w:r>
        <w:rPr>
          <w:spacing w:val="-5"/>
        </w:rPr>
        <w:t xml:space="preserve"> </w:t>
      </w:r>
      <w:r>
        <w:t>de</w:t>
      </w:r>
      <w:r>
        <w:rPr>
          <w:spacing w:val="-5"/>
        </w:rPr>
        <w:t xml:space="preserve"> </w:t>
      </w:r>
      <w:r>
        <w:t>la Ley 20/2023, de 21 de diciembre, Reguladora del Régimen de</w:t>
      </w:r>
      <w:r>
        <w:rPr>
          <w:spacing w:val="-9"/>
        </w:rPr>
        <w:t xml:space="preserve"> </w:t>
      </w:r>
      <w:r>
        <w:t>Subvenciones.</w:t>
      </w:r>
    </w:p>
    <w:p w:rsidR="00410363" w:rsidRDefault="00410363">
      <w:pPr>
        <w:pStyle w:val="Textoindependiente"/>
        <w:spacing w:before="10"/>
        <w:rPr>
          <w:sz w:val="20"/>
        </w:rPr>
      </w:pPr>
    </w:p>
    <w:p w:rsidR="00410363" w:rsidRDefault="00B82C24">
      <w:pPr>
        <w:pStyle w:val="Textoindependiente"/>
        <w:spacing w:line="288" w:lineRule="auto"/>
        <w:ind w:left="104" w:right="122" w:firstLine="247"/>
        <w:jc w:val="both"/>
      </w:pPr>
      <w:r>
        <w:t>En</w:t>
      </w:r>
      <w:r>
        <w:rPr>
          <w:spacing w:val="-10"/>
        </w:rPr>
        <w:t xml:space="preserve"> </w:t>
      </w:r>
      <w:r>
        <w:t>idénticos</w:t>
      </w:r>
      <w:r>
        <w:rPr>
          <w:spacing w:val="-8"/>
        </w:rPr>
        <w:t xml:space="preserve"> </w:t>
      </w:r>
      <w:r>
        <w:t>términos</w:t>
      </w:r>
      <w:r>
        <w:rPr>
          <w:spacing w:val="-12"/>
        </w:rPr>
        <w:t xml:space="preserve"> </w:t>
      </w:r>
      <w:r>
        <w:t>será</w:t>
      </w:r>
      <w:r>
        <w:rPr>
          <w:spacing w:val="-10"/>
        </w:rPr>
        <w:t xml:space="preserve"> </w:t>
      </w:r>
      <w:r>
        <w:t>autorizada,</w:t>
      </w:r>
      <w:r>
        <w:rPr>
          <w:spacing w:val="-9"/>
        </w:rPr>
        <w:t xml:space="preserve"> </w:t>
      </w:r>
      <w:r>
        <w:t>en</w:t>
      </w:r>
      <w:r>
        <w:rPr>
          <w:spacing w:val="-10"/>
        </w:rPr>
        <w:t xml:space="preserve"> </w:t>
      </w:r>
      <w:r>
        <w:t>su</w:t>
      </w:r>
      <w:r>
        <w:rPr>
          <w:spacing w:val="-7"/>
        </w:rPr>
        <w:t xml:space="preserve"> </w:t>
      </w:r>
      <w:r>
        <w:t>caso,</w:t>
      </w:r>
      <w:r>
        <w:rPr>
          <w:spacing w:val="-9"/>
        </w:rPr>
        <w:t xml:space="preserve"> </w:t>
      </w:r>
      <w:r>
        <w:t>la</w:t>
      </w:r>
      <w:r>
        <w:rPr>
          <w:spacing w:val="-7"/>
        </w:rPr>
        <w:t xml:space="preserve"> </w:t>
      </w:r>
      <w:r>
        <w:t>renuncia</w:t>
      </w:r>
      <w:r>
        <w:rPr>
          <w:spacing w:val="-11"/>
        </w:rPr>
        <w:t xml:space="preserve"> </w:t>
      </w:r>
      <w:r>
        <w:t>a</w:t>
      </w:r>
      <w:r>
        <w:rPr>
          <w:spacing w:val="-7"/>
        </w:rPr>
        <w:t xml:space="preserve"> </w:t>
      </w:r>
      <w:r>
        <w:t>la</w:t>
      </w:r>
      <w:r>
        <w:rPr>
          <w:spacing w:val="-9"/>
        </w:rPr>
        <w:t xml:space="preserve"> </w:t>
      </w:r>
      <w:r>
        <w:t>subvención</w:t>
      </w:r>
      <w:r>
        <w:rPr>
          <w:spacing w:val="-9"/>
        </w:rPr>
        <w:t xml:space="preserve"> </w:t>
      </w:r>
      <w:r>
        <w:t>y</w:t>
      </w:r>
      <w:r>
        <w:rPr>
          <w:spacing w:val="-8"/>
        </w:rPr>
        <w:t xml:space="preserve"> </w:t>
      </w:r>
      <w:r>
        <w:t>la</w:t>
      </w:r>
      <w:r>
        <w:rPr>
          <w:spacing w:val="-7"/>
        </w:rPr>
        <w:t xml:space="preserve"> </w:t>
      </w:r>
      <w:r>
        <w:t>trasferencia</w:t>
      </w:r>
      <w:r>
        <w:rPr>
          <w:spacing w:val="-8"/>
        </w:rPr>
        <w:t xml:space="preserve"> </w:t>
      </w:r>
      <w:r>
        <w:t>de</w:t>
      </w:r>
      <w:r>
        <w:rPr>
          <w:spacing w:val="-9"/>
        </w:rPr>
        <w:t xml:space="preserve"> </w:t>
      </w:r>
      <w:r>
        <w:t xml:space="preserve">fondos a otros integrantes, así como la sucesión universal producida en alguno </w:t>
      </w:r>
      <w:r>
        <w:t>de los integrantes- que tiene lugar mediante fusión, absorción, escisión y otros modos legalmente</w:t>
      </w:r>
      <w:r>
        <w:rPr>
          <w:spacing w:val="-6"/>
        </w:rPr>
        <w:t xml:space="preserve"> </w:t>
      </w:r>
      <w:r>
        <w:t>establecidos.</w:t>
      </w:r>
    </w:p>
    <w:p w:rsidR="00410363" w:rsidRDefault="00410363">
      <w:pPr>
        <w:pStyle w:val="Textoindependiente"/>
        <w:spacing w:before="10"/>
        <w:rPr>
          <w:sz w:val="20"/>
        </w:rPr>
      </w:pPr>
    </w:p>
    <w:p w:rsidR="00410363" w:rsidRDefault="00B82C24">
      <w:pPr>
        <w:pStyle w:val="Prrafodelista"/>
        <w:numPr>
          <w:ilvl w:val="0"/>
          <w:numId w:val="1"/>
        </w:numPr>
        <w:tabs>
          <w:tab w:val="left" w:pos="531"/>
        </w:tabs>
        <w:spacing w:line="288" w:lineRule="auto"/>
        <w:ind w:left="104" w:firstLine="249"/>
        <w:jc w:val="both"/>
        <w:rPr>
          <w:sz w:val="21"/>
        </w:rPr>
      </w:pPr>
      <w:r>
        <w:rPr>
          <w:sz w:val="21"/>
        </w:rPr>
        <w:t>–</w:t>
      </w:r>
      <w:r>
        <w:rPr>
          <w:spacing w:val="-7"/>
          <w:sz w:val="21"/>
        </w:rPr>
        <w:t xml:space="preserve"> </w:t>
      </w:r>
      <w:r>
        <w:rPr>
          <w:sz w:val="21"/>
        </w:rPr>
        <w:t>Que,</w:t>
      </w:r>
      <w:r>
        <w:rPr>
          <w:spacing w:val="-4"/>
          <w:sz w:val="21"/>
        </w:rPr>
        <w:t xml:space="preserve"> </w:t>
      </w:r>
      <w:r>
        <w:rPr>
          <w:sz w:val="21"/>
        </w:rPr>
        <w:t>conforme</w:t>
      </w:r>
      <w:r>
        <w:rPr>
          <w:spacing w:val="-10"/>
          <w:sz w:val="21"/>
        </w:rPr>
        <w:t xml:space="preserve"> </w:t>
      </w:r>
      <w:r>
        <w:rPr>
          <w:sz w:val="21"/>
        </w:rPr>
        <w:t>al</w:t>
      </w:r>
      <w:r>
        <w:rPr>
          <w:spacing w:val="-7"/>
          <w:sz w:val="21"/>
        </w:rPr>
        <w:t xml:space="preserve"> </w:t>
      </w:r>
      <w:r>
        <w:rPr>
          <w:sz w:val="21"/>
        </w:rPr>
        <w:t>régimen</w:t>
      </w:r>
      <w:r>
        <w:rPr>
          <w:spacing w:val="-6"/>
          <w:sz w:val="21"/>
        </w:rPr>
        <w:t xml:space="preserve"> </w:t>
      </w:r>
      <w:r>
        <w:rPr>
          <w:sz w:val="21"/>
        </w:rPr>
        <w:t>legal</w:t>
      </w:r>
      <w:r>
        <w:rPr>
          <w:spacing w:val="-5"/>
          <w:sz w:val="21"/>
        </w:rPr>
        <w:t xml:space="preserve"> </w:t>
      </w:r>
      <w:r>
        <w:rPr>
          <w:sz w:val="21"/>
        </w:rPr>
        <w:t>aplicable,</w:t>
      </w:r>
      <w:r>
        <w:rPr>
          <w:spacing w:val="-4"/>
          <w:sz w:val="21"/>
        </w:rPr>
        <w:t xml:space="preserve"> </w:t>
      </w:r>
      <w:r>
        <w:rPr>
          <w:sz w:val="21"/>
        </w:rPr>
        <w:t>la</w:t>
      </w:r>
      <w:r>
        <w:rPr>
          <w:spacing w:val="-6"/>
          <w:sz w:val="21"/>
        </w:rPr>
        <w:t xml:space="preserve"> </w:t>
      </w:r>
      <w:r>
        <w:rPr>
          <w:sz w:val="21"/>
        </w:rPr>
        <w:t>subvención</w:t>
      </w:r>
      <w:r>
        <w:rPr>
          <w:spacing w:val="-6"/>
          <w:sz w:val="21"/>
        </w:rPr>
        <w:t xml:space="preserve"> </w:t>
      </w:r>
      <w:r>
        <w:rPr>
          <w:sz w:val="21"/>
        </w:rPr>
        <w:t>concedida</w:t>
      </w:r>
      <w:r>
        <w:rPr>
          <w:spacing w:val="-6"/>
          <w:sz w:val="21"/>
        </w:rPr>
        <w:t xml:space="preserve"> </w:t>
      </w:r>
      <w:r>
        <w:rPr>
          <w:sz w:val="21"/>
        </w:rPr>
        <w:t>a</w:t>
      </w:r>
      <w:r>
        <w:rPr>
          <w:spacing w:val="-6"/>
          <w:sz w:val="21"/>
        </w:rPr>
        <w:t xml:space="preserve"> </w:t>
      </w:r>
      <w:r>
        <w:rPr>
          <w:sz w:val="21"/>
        </w:rPr>
        <w:t>una</w:t>
      </w:r>
      <w:r>
        <w:rPr>
          <w:spacing w:val="-6"/>
          <w:sz w:val="21"/>
        </w:rPr>
        <w:t xml:space="preserve"> </w:t>
      </w:r>
      <w:r>
        <w:rPr>
          <w:sz w:val="21"/>
        </w:rPr>
        <w:t>integrante</w:t>
      </w:r>
      <w:r>
        <w:rPr>
          <w:spacing w:val="-8"/>
          <w:sz w:val="21"/>
        </w:rPr>
        <w:t xml:space="preserve"> </w:t>
      </w:r>
      <w:r>
        <w:rPr>
          <w:sz w:val="21"/>
        </w:rPr>
        <w:t>de</w:t>
      </w:r>
      <w:r>
        <w:rPr>
          <w:spacing w:val="-10"/>
          <w:sz w:val="21"/>
        </w:rPr>
        <w:t xml:space="preserve"> </w:t>
      </w:r>
      <w:r>
        <w:rPr>
          <w:sz w:val="21"/>
        </w:rPr>
        <w:t>la</w:t>
      </w:r>
      <w:r>
        <w:rPr>
          <w:spacing w:val="-6"/>
          <w:sz w:val="21"/>
        </w:rPr>
        <w:t xml:space="preserve"> </w:t>
      </w:r>
      <w:r>
        <w:rPr>
          <w:sz w:val="21"/>
        </w:rPr>
        <w:t>agrupación no puede ser cedida a un tercero ajeno a la</w:t>
      </w:r>
      <w:r>
        <w:rPr>
          <w:spacing w:val="-7"/>
          <w:sz w:val="21"/>
        </w:rPr>
        <w:t xml:space="preserve"> </w:t>
      </w:r>
      <w:r>
        <w:rPr>
          <w:sz w:val="21"/>
        </w:rPr>
        <w:t>agrupación.</w:t>
      </w:r>
    </w:p>
    <w:p w:rsidR="00410363" w:rsidRDefault="00B82C24">
      <w:pPr>
        <w:pStyle w:val="Prrafodelista"/>
        <w:numPr>
          <w:ilvl w:val="0"/>
          <w:numId w:val="1"/>
        </w:numPr>
        <w:tabs>
          <w:tab w:val="left" w:pos="531"/>
        </w:tabs>
        <w:spacing w:before="121" w:line="285" w:lineRule="auto"/>
        <w:ind w:left="104" w:firstLine="249"/>
        <w:jc w:val="both"/>
        <w:rPr>
          <w:sz w:val="21"/>
        </w:rPr>
      </w:pPr>
      <w:r>
        <w:rPr>
          <w:sz w:val="21"/>
        </w:rPr>
        <w:t>– Que, conforme al citado artículo 11.3 Ley 20/2023, de 21 de diciembre, la agrupación no podrá disolverse hasta que haya transcurrido el plazo de prescripción de cuatro</w:t>
      </w:r>
      <w:r>
        <w:rPr>
          <w:spacing w:val="-10"/>
          <w:sz w:val="21"/>
        </w:rPr>
        <w:t xml:space="preserve"> </w:t>
      </w:r>
      <w:r>
        <w:rPr>
          <w:sz w:val="21"/>
        </w:rPr>
        <w:t>años.</w:t>
      </w:r>
    </w:p>
    <w:p w:rsidR="00410363" w:rsidRDefault="00410363">
      <w:pPr>
        <w:pStyle w:val="Textoindependiente"/>
        <w:spacing w:before="2"/>
      </w:pPr>
    </w:p>
    <w:p w:rsidR="00410363" w:rsidRDefault="00B82C24">
      <w:pPr>
        <w:pStyle w:val="Prrafodelista"/>
        <w:numPr>
          <w:ilvl w:val="0"/>
          <w:numId w:val="1"/>
        </w:numPr>
        <w:tabs>
          <w:tab w:val="left" w:pos="531"/>
        </w:tabs>
        <w:spacing w:line="288" w:lineRule="auto"/>
        <w:ind w:left="104" w:right="121" w:firstLine="249"/>
        <w:jc w:val="both"/>
        <w:rPr>
          <w:sz w:val="21"/>
        </w:rPr>
      </w:pPr>
      <w:r>
        <w:rPr>
          <w:sz w:val="21"/>
        </w:rPr>
        <w:t>– Que las en</w:t>
      </w:r>
      <w:r>
        <w:rPr>
          <w:sz w:val="21"/>
        </w:rPr>
        <w:t>tidades representadas por los firmantes reúnen los requisitos establecidos en las bases reguladoras</w:t>
      </w:r>
      <w:r>
        <w:rPr>
          <w:spacing w:val="-14"/>
          <w:sz w:val="21"/>
        </w:rPr>
        <w:t xml:space="preserve"> </w:t>
      </w:r>
      <w:r>
        <w:rPr>
          <w:sz w:val="21"/>
        </w:rPr>
        <w:t>de</w:t>
      </w:r>
      <w:r>
        <w:rPr>
          <w:spacing w:val="-13"/>
          <w:sz w:val="21"/>
        </w:rPr>
        <w:t xml:space="preserve"> </w:t>
      </w:r>
      <w:r>
        <w:rPr>
          <w:sz w:val="21"/>
        </w:rPr>
        <w:t>la</w:t>
      </w:r>
      <w:r>
        <w:rPr>
          <w:spacing w:val="-15"/>
          <w:sz w:val="21"/>
        </w:rPr>
        <w:t xml:space="preserve"> </w:t>
      </w:r>
      <w:r>
        <w:rPr>
          <w:sz w:val="21"/>
        </w:rPr>
        <w:t>subvención.</w:t>
      </w:r>
      <w:r>
        <w:rPr>
          <w:spacing w:val="-15"/>
          <w:sz w:val="21"/>
        </w:rPr>
        <w:t xml:space="preserve"> </w:t>
      </w:r>
      <w:r>
        <w:rPr>
          <w:sz w:val="21"/>
        </w:rPr>
        <w:t>Igualmente</w:t>
      </w:r>
      <w:r>
        <w:rPr>
          <w:spacing w:val="-15"/>
          <w:sz w:val="21"/>
        </w:rPr>
        <w:t xml:space="preserve"> </w:t>
      </w:r>
      <w:r>
        <w:rPr>
          <w:sz w:val="21"/>
        </w:rPr>
        <w:t>cumplen</w:t>
      </w:r>
      <w:r>
        <w:rPr>
          <w:spacing w:val="-13"/>
          <w:sz w:val="21"/>
        </w:rPr>
        <w:t xml:space="preserve"> </w:t>
      </w:r>
      <w:r>
        <w:rPr>
          <w:sz w:val="21"/>
        </w:rPr>
        <w:t>los</w:t>
      </w:r>
      <w:r>
        <w:rPr>
          <w:spacing w:val="-16"/>
          <w:sz w:val="21"/>
        </w:rPr>
        <w:t xml:space="preserve"> </w:t>
      </w:r>
      <w:r>
        <w:rPr>
          <w:sz w:val="21"/>
        </w:rPr>
        <w:t>requisitos</w:t>
      </w:r>
      <w:r>
        <w:rPr>
          <w:spacing w:val="-15"/>
          <w:sz w:val="21"/>
        </w:rPr>
        <w:t xml:space="preserve"> </w:t>
      </w:r>
      <w:r>
        <w:rPr>
          <w:sz w:val="21"/>
        </w:rPr>
        <w:t>establecidos</w:t>
      </w:r>
      <w:r>
        <w:rPr>
          <w:spacing w:val="-16"/>
          <w:sz w:val="21"/>
        </w:rPr>
        <w:t xml:space="preserve"> </w:t>
      </w:r>
      <w:r>
        <w:rPr>
          <w:sz w:val="21"/>
        </w:rPr>
        <w:t>en</w:t>
      </w:r>
      <w:r>
        <w:rPr>
          <w:spacing w:val="-13"/>
          <w:sz w:val="21"/>
        </w:rPr>
        <w:t xml:space="preserve"> </w:t>
      </w:r>
      <w:r>
        <w:rPr>
          <w:sz w:val="21"/>
        </w:rPr>
        <w:t>la</w:t>
      </w:r>
      <w:r>
        <w:rPr>
          <w:spacing w:val="-15"/>
          <w:sz w:val="21"/>
        </w:rPr>
        <w:t xml:space="preserve"> </w:t>
      </w:r>
      <w:r>
        <w:rPr>
          <w:sz w:val="21"/>
        </w:rPr>
        <w:t>legislación</w:t>
      </w:r>
      <w:r>
        <w:rPr>
          <w:spacing w:val="-15"/>
          <w:sz w:val="21"/>
        </w:rPr>
        <w:t xml:space="preserve"> </w:t>
      </w:r>
      <w:r>
        <w:rPr>
          <w:sz w:val="21"/>
        </w:rPr>
        <w:t>subvencional de aplicación, en particular en la Ley 20/2023, de 21 de dic</w:t>
      </w:r>
      <w:r>
        <w:rPr>
          <w:sz w:val="21"/>
        </w:rPr>
        <w:t>iembre, Reguladora del Régimen de Subvenciones, así como los reglamentos comunitarios que, conforme a las bases reguladoras, les son de aplicación.</w:t>
      </w:r>
    </w:p>
    <w:p w:rsidR="00410363" w:rsidRDefault="00410363">
      <w:pPr>
        <w:pStyle w:val="Textoindependiente"/>
        <w:spacing w:before="11"/>
        <w:rPr>
          <w:sz w:val="20"/>
        </w:rPr>
      </w:pPr>
    </w:p>
    <w:p w:rsidR="00410363" w:rsidRDefault="00B82C24">
      <w:pPr>
        <w:pStyle w:val="Prrafodelista"/>
        <w:numPr>
          <w:ilvl w:val="0"/>
          <w:numId w:val="1"/>
        </w:numPr>
        <w:tabs>
          <w:tab w:val="left" w:pos="531"/>
        </w:tabs>
        <w:spacing w:line="288" w:lineRule="auto"/>
        <w:ind w:left="104" w:firstLine="249"/>
        <w:jc w:val="both"/>
        <w:rPr>
          <w:sz w:val="21"/>
        </w:rPr>
      </w:pPr>
      <w:r>
        <w:rPr>
          <w:sz w:val="21"/>
        </w:rPr>
        <w:t>– Que las entidades suscribientes de este acuerdo pretenden desarrollar el proyecto XXXXXXXXXXX, conforme a</w:t>
      </w:r>
      <w:r>
        <w:rPr>
          <w:sz w:val="21"/>
        </w:rPr>
        <w:t xml:space="preserve"> las bases reguladoras de la</w:t>
      </w:r>
      <w:r>
        <w:rPr>
          <w:spacing w:val="-1"/>
          <w:sz w:val="21"/>
        </w:rPr>
        <w:t xml:space="preserve"> </w:t>
      </w:r>
      <w:r>
        <w:rPr>
          <w:sz w:val="21"/>
        </w:rPr>
        <w:t>subvención.</w:t>
      </w:r>
    </w:p>
    <w:p w:rsidR="00410363" w:rsidRDefault="00410363">
      <w:pPr>
        <w:pStyle w:val="Textoindependiente"/>
        <w:spacing w:before="9"/>
        <w:rPr>
          <w:sz w:val="20"/>
        </w:rPr>
      </w:pPr>
    </w:p>
    <w:p w:rsidR="00410363" w:rsidRDefault="00B82C24">
      <w:pPr>
        <w:pStyle w:val="Textoindependiente"/>
        <w:spacing w:line="288" w:lineRule="auto"/>
        <w:ind w:left="104" w:right="122" w:firstLine="249"/>
        <w:jc w:val="both"/>
      </w:pPr>
      <w:r>
        <w:t>En virtud de lo anterior, las partes acuerdan la suscripción del presente acuerdo de colaboración sometiéndose a las siguientes</w:t>
      </w:r>
    </w:p>
    <w:p w:rsidR="00410363" w:rsidRDefault="00410363">
      <w:pPr>
        <w:pStyle w:val="Textoindependiente"/>
        <w:spacing w:before="11"/>
        <w:rPr>
          <w:sz w:val="20"/>
        </w:rPr>
      </w:pPr>
    </w:p>
    <w:p w:rsidR="00410363" w:rsidRDefault="00B82C24">
      <w:pPr>
        <w:pStyle w:val="Textoindependiente"/>
        <w:ind w:left="2514" w:right="2288"/>
        <w:jc w:val="center"/>
      </w:pPr>
      <w:r>
        <w:t>CLÁUSULAS</w:t>
      </w:r>
    </w:p>
    <w:p w:rsidR="00410363" w:rsidRDefault="00410363">
      <w:pPr>
        <w:pStyle w:val="Textoindependiente"/>
        <w:spacing w:before="1"/>
        <w:rPr>
          <w:sz w:val="25"/>
        </w:rPr>
      </w:pPr>
    </w:p>
    <w:p w:rsidR="00410363" w:rsidRDefault="00B82C24">
      <w:pPr>
        <w:pStyle w:val="Textoindependiente"/>
        <w:spacing w:line="288" w:lineRule="auto"/>
        <w:ind w:left="104" w:right="123" w:firstLine="247"/>
        <w:jc w:val="both"/>
      </w:pPr>
      <w:r>
        <w:t>Primera.– Las partes acuerdan la constitución de una agrupación de entidades sin personalidad para la ejecución del proyecto XXXXXXXXXXX en el marco del procedimiento subvencional de la ORDEN de X de XXXXXX de 2024, de la consejera de Alimentación, Desarro</w:t>
      </w:r>
      <w:r>
        <w:t>llo Rural, Agricultura y Pesca, por la que se aprueban las bases y se convocan las ayudas a la investigación, desarrollo e innovación de los sectores agrícola,</w:t>
      </w:r>
      <w:r>
        <w:rPr>
          <w:spacing w:val="-4"/>
        </w:rPr>
        <w:t xml:space="preserve"> </w:t>
      </w:r>
      <w:r>
        <w:t>forestal</w:t>
      </w:r>
      <w:r>
        <w:rPr>
          <w:spacing w:val="-6"/>
        </w:rPr>
        <w:t xml:space="preserve"> </w:t>
      </w:r>
      <w:r>
        <w:t>y</w:t>
      </w:r>
      <w:r>
        <w:rPr>
          <w:spacing w:val="-5"/>
        </w:rPr>
        <w:t xml:space="preserve"> </w:t>
      </w:r>
      <w:r>
        <w:t>de</w:t>
      </w:r>
      <w:r>
        <w:rPr>
          <w:spacing w:val="-5"/>
        </w:rPr>
        <w:t xml:space="preserve"> </w:t>
      </w:r>
      <w:r>
        <w:t>los</w:t>
      </w:r>
      <w:r>
        <w:rPr>
          <w:spacing w:val="-5"/>
        </w:rPr>
        <w:t xml:space="preserve"> </w:t>
      </w:r>
      <w:r>
        <w:t>productos</w:t>
      </w:r>
      <w:r>
        <w:rPr>
          <w:spacing w:val="-5"/>
        </w:rPr>
        <w:t xml:space="preserve"> </w:t>
      </w:r>
      <w:r>
        <w:t>de</w:t>
      </w:r>
      <w:r>
        <w:rPr>
          <w:spacing w:val="-5"/>
        </w:rPr>
        <w:t xml:space="preserve"> </w:t>
      </w:r>
      <w:r>
        <w:t>la</w:t>
      </w:r>
      <w:r>
        <w:rPr>
          <w:spacing w:val="-5"/>
        </w:rPr>
        <w:t xml:space="preserve"> </w:t>
      </w:r>
      <w:r>
        <w:t>pesca</w:t>
      </w:r>
      <w:r>
        <w:rPr>
          <w:spacing w:val="-5"/>
        </w:rPr>
        <w:t xml:space="preserve"> </w:t>
      </w:r>
      <w:r>
        <w:t>y</w:t>
      </w:r>
      <w:r>
        <w:rPr>
          <w:spacing w:val="-5"/>
        </w:rPr>
        <w:t xml:space="preserve"> </w:t>
      </w:r>
      <w:r>
        <w:t>la</w:t>
      </w:r>
      <w:r>
        <w:rPr>
          <w:spacing w:val="-5"/>
        </w:rPr>
        <w:t xml:space="preserve"> </w:t>
      </w:r>
      <w:r>
        <w:t>acuicultura</w:t>
      </w:r>
      <w:r>
        <w:rPr>
          <w:spacing w:val="-9"/>
        </w:rPr>
        <w:t xml:space="preserve"> </w:t>
      </w:r>
      <w:r>
        <w:t>de</w:t>
      </w:r>
      <w:r>
        <w:rPr>
          <w:spacing w:val="-7"/>
        </w:rPr>
        <w:t xml:space="preserve"> </w:t>
      </w:r>
      <w:r>
        <w:t>la</w:t>
      </w:r>
      <w:r>
        <w:rPr>
          <w:spacing w:val="-5"/>
        </w:rPr>
        <w:t xml:space="preserve"> </w:t>
      </w:r>
      <w:r>
        <w:t>Comunidad</w:t>
      </w:r>
      <w:r>
        <w:rPr>
          <w:spacing w:val="-7"/>
        </w:rPr>
        <w:t xml:space="preserve"> </w:t>
      </w:r>
      <w:r>
        <w:t>Autónoma</w:t>
      </w:r>
      <w:r>
        <w:rPr>
          <w:spacing w:val="-7"/>
        </w:rPr>
        <w:t xml:space="preserve"> </w:t>
      </w:r>
      <w:r>
        <w:t>del</w:t>
      </w:r>
      <w:r>
        <w:rPr>
          <w:spacing w:val="-6"/>
        </w:rPr>
        <w:t xml:space="preserve"> </w:t>
      </w:r>
      <w:r>
        <w:t>País</w:t>
      </w:r>
      <w:r>
        <w:rPr>
          <w:spacing w:val="-5"/>
        </w:rPr>
        <w:t xml:space="preserve"> </w:t>
      </w:r>
      <w:r>
        <w:t>Vasco (Programa Berriker) del ejercicio 2024, al objeto de concurrir de modo conjunto a la convocatoria de dicho procedimiento.</w:t>
      </w:r>
    </w:p>
    <w:p w:rsidR="00410363" w:rsidRDefault="00410363">
      <w:pPr>
        <w:pStyle w:val="Textoindependiente"/>
        <w:spacing w:before="10"/>
        <w:rPr>
          <w:sz w:val="20"/>
        </w:rPr>
      </w:pPr>
    </w:p>
    <w:p w:rsidR="00410363" w:rsidRDefault="00B82C24">
      <w:pPr>
        <w:pStyle w:val="Textoindependiente"/>
        <w:spacing w:line="288" w:lineRule="auto"/>
        <w:ind w:left="104" w:right="125" w:firstLine="247"/>
        <w:jc w:val="both"/>
      </w:pPr>
      <w:r>
        <w:t>Segunda.– Las partes se comprometen individualmente a cumplir los compromisos derivados de su condición de beneficiaria de la r</w:t>
      </w:r>
      <w:r>
        <w:t>elación subvencional derivada del proyecto …………….</w:t>
      </w:r>
    </w:p>
    <w:p w:rsidR="00410363" w:rsidRDefault="00410363">
      <w:pPr>
        <w:pStyle w:val="Textoindependiente"/>
        <w:spacing w:before="9"/>
        <w:rPr>
          <w:sz w:val="20"/>
        </w:rPr>
      </w:pPr>
    </w:p>
    <w:p w:rsidR="00410363" w:rsidRDefault="00B82C24">
      <w:pPr>
        <w:pStyle w:val="Textoindependiente"/>
        <w:tabs>
          <w:tab w:val="left" w:leader="dot" w:pos="7542"/>
        </w:tabs>
        <w:ind w:left="352"/>
      </w:pPr>
      <w:r>
        <w:t>Tercera.–</w:t>
      </w:r>
      <w:r>
        <w:rPr>
          <w:spacing w:val="-7"/>
        </w:rPr>
        <w:t xml:space="preserve"> </w:t>
      </w:r>
      <w:r>
        <w:t>Las</w:t>
      </w:r>
      <w:r>
        <w:rPr>
          <w:spacing w:val="-4"/>
        </w:rPr>
        <w:t xml:space="preserve"> </w:t>
      </w:r>
      <w:r>
        <w:t>partes</w:t>
      </w:r>
      <w:r>
        <w:rPr>
          <w:spacing w:val="-5"/>
        </w:rPr>
        <w:t xml:space="preserve"> </w:t>
      </w:r>
      <w:r>
        <w:t>designan</w:t>
      </w:r>
      <w:r>
        <w:rPr>
          <w:spacing w:val="-6"/>
        </w:rPr>
        <w:t xml:space="preserve"> </w:t>
      </w:r>
      <w:r>
        <w:t>a</w:t>
      </w:r>
      <w:r>
        <w:rPr>
          <w:spacing w:val="-4"/>
        </w:rPr>
        <w:t xml:space="preserve"> </w:t>
      </w:r>
      <w:r>
        <w:t>la</w:t>
      </w:r>
      <w:r>
        <w:rPr>
          <w:spacing w:val="-5"/>
        </w:rPr>
        <w:t xml:space="preserve"> </w:t>
      </w:r>
      <w:r>
        <w:t>entidad</w:t>
      </w:r>
      <w:r>
        <w:rPr>
          <w:spacing w:val="-4"/>
        </w:rPr>
        <w:t xml:space="preserve"> </w:t>
      </w:r>
      <w:r>
        <w:t>………………,</w:t>
      </w:r>
      <w:r>
        <w:rPr>
          <w:spacing w:val="-4"/>
        </w:rPr>
        <w:t xml:space="preserve"> </w:t>
      </w:r>
      <w:r>
        <w:t>con</w:t>
      </w:r>
      <w:r>
        <w:rPr>
          <w:spacing w:val="-7"/>
        </w:rPr>
        <w:t xml:space="preserve"> </w:t>
      </w:r>
      <w:r>
        <w:t>NIF</w:t>
      </w:r>
      <w:r>
        <w:rPr>
          <w:spacing w:val="-3"/>
        </w:rPr>
        <w:t xml:space="preserve"> </w:t>
      </w:r>
      <w:r>
        <w:t>n.º</w:t>
      </w:r>
      <w:r>
        <w:tab/>
        <w:t>como entidad solicitante</w:t>
      </w:r>
      <w:r>
        <w:rPr>
          <w:spacing w:val="-15"/>
        </w:rPr>
        <w:t xml:space="preserve"> </w:t>
      </w:r>
      <w:r>
        <w:t>de</w:t>
      </w:r>
    </w:p>
    <w:p w:rsidR="00410363" w:rsidRDefault="00B82C24">
      <w:pPr>
        <w:pStyle w:val="Textoindependiente"/>
        <w:spacing w:before="49" w:line="288" w:lineRule="auto"/>
        <w:ind w:left="104"/>
      </w:pPr>
      <w:r>
        <w:t xml:space="preserve">la subvención y perceptora de los fondos subvencionales de la agrupación. Será esta la encargada de distribuirlos </w:t>
      </w:r>
      <w:r>
        <w:t>entre las integrantes, de conformidad con lo establecido en el anexo A de este acuerdo.</w:t>
      </w:r>
    </w:p>
    <w:p w:rsidR="00410363" w:rsidRDefault="00410363">
      <w:pPr>
        <w:spacing w:line="288" w:lineRule="auto"/>
        <w:sectPr w:rsidR="00410363">
          <w:pgSz w:w="11910" w:h="16840"/>
          <w:pgMar w:top="1660" w:right="840" w:bottom="420" w:left="860" w:header="0" w:footer="231" w:gutter="0"/>
          <w:cols w:space="708"/>
        </w:sectPr>
      </w:pPr>
    </w:p>
    <w:p w:rsidR="00410363" w:rsidRDefault="00B82C24">
      <w:pPr>
        <w:pStyle w:val="Textoindependiente"/>
        <w:spacing w:before="140" w:line="288" w:lineRule="auto"/>
        <w:ind w:left="104" w:right="124" w:firstLine="247"/>
        <w:jc w:val="both"/>
      </w:pPr>
      <w:r>
        <w:lastRenderedPageBreak/>
        <w:t>Cuarta.– Las partes nombran apoderada de la agrupación, con poder suficiente para cumplir las obligaciones que como entidad beneficiaria de la subvenc</w:t>
      </w:r>
      <w:r>
        <w:t>ión, corresponda a la agrupación, incluida la presentación de la cuenta justificativa, a D./Dña ………………………… con DNI/NIE n.º ……………..</w:t>
      </w:r>
    </w:p>
    <w:p w:rsidR="00410363" w:rsidRDefault="00410363">
      <w:pPr>
        <w:pStyle w:val="Textoindependiente"/>
        <w:spacing w:before="9"/>
        <w:rPr>
          <w:sz w:val="20"/>
        </w:rPr>
      </w:pPr>
    </w:p>
    <w:p w:rsidR="00410363" w:rsidRDefault="00B82C24">
      <w:pPr>
        <w:pStyle w:val="Textoindependiente"/>
        <w:spacing w:before="1" w:line="288" w:lineRule="auto"/>
        <w:ind w:left="104" w:right="125" w:firstLine="247"/>
        <w:jc w:val="both"/>
      </w:pPr>
      <w:r>
        <w:t>Quinta.– Las partes se comprometen a la ejecución de los compromisos de ejecución del proyecto XXXXXX, que figuran en la tabla A anexa.</w:t>
      </w:r>
    </w:p>
    <w:p w:rsidR="00410363" w:rsidRDefault="00410363">
      <w:pPr>
        <w:pStyle w:val="Textoindependiente"/>
        <w:spacing w:before="11"/>
        <w:rPr>
          <w:sz w:val="20"/>
        </w:rPr>
      </w:pPr>
    </w:p>
    <w:p w:rsidR="00410363" w:rsidRDefault="00B82C24">
      <w:pPr>
        <w:pStyle w:val="Textoindependiente"/>
        <w:spacing w:line="288" w:lineRule="auto"/>
        <w:ind w:left="104" w:right="124" w:firstLine="247"/>
        <w:jc w:val="both"/>
      </w:pPr>
      <w:r>
        <w:t>Sexta.–</w:t>
      </w:r>
      <w:r>
        <w:rPr>
          <w:spacing w:val="-8"/>
        </w:rPr>
        <w:t xml:space="preserve"> </w:t>
      </w:r>
      <w:r>
        <w:t>Sin</w:t>
      </w:r>
      <w:r>
        <w:rPr>
          <w:spacing w:val="-7"/>
        </w:rPr>
        <w:t xml:space="preserve"> </w:t>
      </w:r>
      <w:r>
        <w:t>perjuicio</w:t>
      </w:r>
      <w:r>
        <w:rPr>
          <w:spacing w:val="-5"/>
        </w:rPr>
        <w:t xml:space="preserve"> </w:t>
      </w:r>
      <w:r>
        <w:t>de</w:t>
      </w:r>
      <w:r>
        <w:rPr>
          <w:spacing w:val="-7"/>
        </w:rPr>
        <w:t xml:space="preserve"> </w:t>
      </w:r>
      <w:r>
        <w:t>la</w:t>
      </w:r>
      <w:r>
        <w:rPr>
          <w:spacing w:val="-9"/>
        </w:rPr>
        <w:t xml:space="preserve"> </w:t>
      </w:r>
      <w:r>
        <w:t>responsabilidad</w:t>
      </w:r>
      <w:r>
        <w:rPr>
          <w:spacing w:val="-10"/>
        </w:rPr>
        <w:t xml:space="preserve"> </w:t>
      </w:r>
      <w:r>
        <w:t>de</w:t>
      </w:r>
      <w:r>
        <w:rPr>
          <w:spacing w:val="-9"/>
        </w:rPr>
        <w:t xml:space="preserve"> </w:t>
      </w:r>
      <w:r>
        <w:t>cada</w:t>
      </w:r>
      <w:r>
        <w:rPr>
          <w:spacing w:val="-7"/>
        </w:rPr>
        <w:t xml:space="preserve"> </w:t>
      </w:r>
      <w:r>
        <w:t>parte</w:t>
      </w:r>
      <w:r>
        <w:rPr>
          <w:spacing w:val="-9"/>
        </w:rPr>
        <w:t xml:space="preserve"> </w:t>
      </w:r>
      <w:r>
        <w:t>de</w:t>
      </w:r>
      <w:r>
        <w:rPr>
          <w:spacing w:val="-7"/>
        </w:rPr>
        <w:t xml:space="preserve"> </w:t>
      </w:r>
      <w:r>
        <w:t>ejecutar</w:t>
      </w:r>
      <w:r>
        <w:rPr>
          <w:spacing w:val="-6"/>
        </w:rPr>
        <w:t xml:space="preserve"> </w:t>
      </w:r>
      <w:r>
        <w:t>los</w:t>
      </w:r>
      <w:r>
        <w:rPr>
          <w:spacing w:val="-9"/>
        </w:rPr>
        <w:t xml:space="preserve"> </w:t>
      </w:r>
      <w:r>
        <w:t>compromisos</w:t>
      </w:r>
      <w:r>
        <w:rPr>
          <w:spacing w:val="-8"/>
        </w:rPr>
        <w:t xml:space="preserve"> </w:t>
      </w:r>
      <w:r>
        <w:t>asumidos</w:t>
      </w:r>
      <w:r>
        <w:rPr>
          <w:spacing w:val="-10"/>
        </w:rPr>
        <w:t xml:space="preserve"> </w:t>
      </w:r>
      <w:r>
        <w:t>por</w:t>
      </w:r>
      <w:r>
        <w:rPr>
          <w:spacing w:val="-8"/>
        </w:rPr>
        <w:t xml:space="preserve"> </w:t>
      </w:r>
      <w:r>
        <w:t>ella, quienes integran la agrupación son responsables solidarias respecto de las eventuales obligaciones de reintegro contraída por alguna o alguna de las integrantes, hasta el límite de los compromisos de ejecución asumidos por cada una de ellas, conforme</w:t>
      </w:r>
      <w:r>
        <w:t xml:space="preserve"> a lo dispuesto en el artículo 40.2 de la Ley 38/2003, de 17 de noviembre, General de</w:t>
      </w:r>
      <w:r>
        <w:rPr>
          <w:spacing w:val="-2"/>
        </w:rPr>
        <w:t xml:space="preserve"> </w:t>
      </w:r>
      <w:r>
        <w:t>Subvenciones.</w:t>
      </w:r>
    </w:p>
    <w:p w:rsidR="00410363" w:rsidRDefault="00B82C24">
      <w:pPr>
        <w:pStyle w:val="Textoindependiente"/>
        <w:spacing w:before="120" w:line="288" w:lineRule="auto"/>
        <w:ind w:left="104" w:right="122" w:firstLine="247"/>
        <w:jc w:val="both"/>
      </w:pPr>
      <w:r>
        <w:t>Séptima.– En caso de que una entidad integrante de la agrupación esté interesada en renunciar a su participación en la misma, habrá de plantear su pretensió</w:t>
      </w:r>
      <w:r>
        <w:t>n ante los restantes integrantes, debiendo ser aprobada la misma por mayoría de X/X de las entidades que conforman la agrupación. De aprobarse, la agrupación reformulará los compromisos de ejecución asumidos inicialmente.</w:t>
      </w:r>
    </w:p>
    <w:p w:rsidR="00410363" w:rsidRDefault="00B82C24">
      <w:pPr>
        <w:pStyle w:val="Textoindependiente"/>
        <w:spacing w:before="118" w:line="288" w:lineRule="auto"/>
        <w:ind w:left="104" w:right="124" w:firstLine="247"/>
        <w:jc w:val="both"/>
      </w:pPr>
      <w:r>
        <w:t>La solicitud de renuncia, suscrita</w:t>
      </w:r>
      <w:r>
        <w:t xml:space="preserve"> por la entidad interesada, así como el nuevo compromiso de ejecución deberá ser comunicada, por el representante de la agrupación, al órgano gestor de la subvención, al objeto de que, en su caso, la renuncia y el nuevo compromiso sean autorizados por el ó</w:t>
      </w:r>
      <w:r>
        <w:t>rgano competente.</w:t>
      </w:r>
    </w:p>
    <w:p w:rsidR="00410363" w:rsidRDefault="00B82C24">
      <w:pPr>
        <w:pStyle w:val="Textoindependiente"/>
        <w:spacing w:before="122" w:line="288" w:lineRule="auto"/>
        <w:ind w:left="104" w:right="124" w:firstLine="247"/>
        <w:jc w:val="both"/>
      </w:pPr>
      <w:r>
        <w:t>Octava.– En caso de incumplimiento de las obligaciones de ejecución asumidas por una parte, las restantes</w:t>
      </w:r>
      <w:r>
        <w:rPr>
          <w:spacing w:val="-5"/>
        </w:rPr>
        <w:t xml:space="preserve"> </w:t>
      </w:r>
      <w:r>
        <w:t>se</w:t>
      </w:r>
      <w:r>
        <w:rPr>
          <w:spacing w:val="-7"/>
        </w:rPr>
        <w:t xml:space="preserve"> </w:t>
      </w:r>
      <w:r>
        <w:t>comprometen</w:t>
      </w:r>
      <w:r>
        <w:rPr>
          <w:spacing w:val="-7"/>
        </w:rPr>
        <w:t xml:space="preserve"> </w:t>
      </w:r>
      <w:r>
        <w:t>a</w:t>
      </w:r>
      <w:r>
        <w:rPr>
          <w:spacing w:val="-8"/>
        </w:rPr>
        <w:t xml:space="preserve"> </w:t>
      </w:r>
      <w:r>
        <w:t>reformular</w:t>
      </w:r>
      <w:r>
        <w:rPr>
          <w:spacing w:val="-8"/>
        </w:rPr>
        <w:t xml:space="preserve"> </w:t>
      </w:r>
      <w:r>
        <w:t>el</w:t>
      </w:r>
      <w:r>
        <w:rPr>
          <w:spacing w:val="-6"/>
        </w:rPr>
        <w:t xml:space="preserve"> </w:t>
      </w:r>
      <w:r>
        <w:t>acuerdo</w:t>
      </w:r>
      <w:r>
        <w:rPr>
          <w:spacing w:val="-9"/>
        </w:rPr>
        <w:t xml:space="preserve"> </w:t>
      </w:r>
      <w:r>
        <w:t>de</w:t>
      </w:r>
      <w:r>
        <w:rPr>
          <w:spacing w:val="-8"/>
        </w:rPr>
        <w:t xml:space="preserve"> </w:t>
      </w:r>
      <w:r>
        <w:t>compromisos</w:t>
      </w:r>
      <w:r>
        <w:rPr>
          <w:spacing w:val="-10"/>
        </w:rPr>
        <w:t xml:space="preserve"> </w:t>
      </w:r>
      <w:r>
        <w:t>de</w:t>
      </w:r>
      <w:r>
        <w:rPr>
          <w:spacing w:val="-7"/>
        </w:rPr>
        <w:t xml:space="preserve"> </w:t>
      </w:r>
      <w:r>
        <w:t>ejecución</w:t>
      </w:r>
      <w:r>
        <w:rPr>
          <w:spacing w:val="-6"/>
        </w:rPr>
        <w:t xml:space="preserve"> </w:t>
      </w:r>
      <w:r>
        <w:t>de</w:t>
      </w:r>
      <w:r>
        <w:rPr>
          <w:spacing w:val="-7"/>
        </w:rPr>
        <w:t xml:space="preserve"> </w:t>
      </w:r>
      <w:r>
        <w:t>modo</w:t>
      </w:r>
      <w:r>
        <w:rPr>
          <w:spacing w:val="-7"/>
        </w:rPr>
        <w:t xml:space="preserve"> </w:t>
      </w:r>
      <w:r>
        <w:t>que</w:t>
      </w:r>
      <w:r>
        <w:rPr>
          <w:spacing w:val="-8"/>
        </w:rPr>
        <w:t xml:space="preserve"> </w:t>
      </w:r>
      <w:r>
        <w:t>se</w:t>
      </w:r>
      <w:r>
        <w:rPr>
          <w:spacing w:val="-9"/>
        </w:rPr>
        <w:t xml:space="preserve"> </w:t>
      </w:r>
      <w:r>
        <w:t>garantice la</w:t>
      </w:r>
      <w:r>
        <w:rPr>
          <w:spacing w:val="-12"/>
        </w:rPr>
        <w:t xml:space="preserve"> </w:t>
      </w:r>
      <w:r>
        <w:t>viabilidad</w:t>
      </w:r>
      <w:r>
        <w:rPr>
          <w:spacing w:val="-14"/>
        </w:rPr>
        <w:t xml:space="preserve"> </w:t>
      </w:r>
      <w:r>
        <w:t>del</w:t>
      </w:r>
      <w:r>
        <w:rPr>
          <w:spacing w:val="-10"/>
        </w:rPr>
        <w:t xml:space="preserve"> </w:t>
      </w:r>
      <w:r>
        <w:t>proyecto,</w:t>
      </w:r>
      <w:r>
        <w:rPr>
          <w:spacing w:val="-10"/>
        </w:rPr>
        <w:t xml:space="preserve"> </w:t>
      </w:r>
      <w:r>
        <w:t>y</w:t>
      </w:r>
      <w:r>
        <w:rPr>
          <w:spacing w:val="-13"/>
        </w:rPr>
        <w:t xml:space="preserve"> </w:t>
      </w:r>
      <w:r>
        <w:t>sin</w:t>
      </w:r>
      <w:r>
        <w:rPr>
          <w:spacing w:val="-12"/>
        </w:rPr>
        <w:t xml:space="preserve"> </w:t>
      </w:r>
      <w:r>
        <w:t>perjui</w:t>
      </w:r>
      <w:r>
        <w:t>cio</w:t>
      </w:r>
      <w:r>
        <w:rPr>
          <w:spacing w:val="-11"/>
        </w:rPr>
        <w:t xml:space="preserve"> </w:t>
      </w:r>
      <w:r>
        <w:t>de</w:t>
      </w:r>
      <w:r>
        <w:rPr>
          <w:spacing w:val="-10"/>
        </w:rPr>
        <w:t xml:space="preserve"> </w:t>
      </w:r>
      <w:r>
        <w:t>las</w:t>
      </w:r>
      <w:r>
        <w:rPr>
          <w:spacing w:val="-11"/>
        </w:rPr>
        <w:t xml:space="preserve"> </w:t>
      </w:r>
      <w:r>
        <w:t>potenciales</w:t>
      </w:r>
      <w:r>
        <w:rPr>
          <w:spacing w:val="-11"/>
        </w:rPr>
        <w:t xml:space="preserve"> </w:t>
      </w:r>
      <w:r>
        <w:t>responsabilidades,</w:t>
      </w:r>
      <w:r>
        <w:rPr>
          <w:spacing w:val="-9"/>
        </w:rPr>
        <w:t xml:space="preserve"> </w:t>
      </w:r>
      <w:r>
        <w:t>incluidas</w:t>
      </w:r>
      <w:r>
        <w:rPr>
          <w:spacing w:val="-13"/>
        </w:rPr>
        <w:t xml:space="preserve"> </w:t>
      </w:r>
      <w:r>
        <w:t>las</w:t>
      </w:r>
      <w:r>
        <w:rPr>
          <w:spacing w:val="-11"/>
        </w:rPr>
        <w:t xml:space="preserve"> </w:t>
      </w:r>
      <w:r>
        <w:t>de</w:t>
      </w:r>
      <w:r>
        <w:rPr>
          <w:spacing w:val="-10"/>
        </w:rPr>
        <w:t xml:space="preserve"> </w:t>
      </w:r>
      <w:r>
        <w:t>reintegro,</w:t>
      </w:r>
      <w:r>
        <w:rPr>
          <w:spacing w:val="-9"/>
        </w:rPr>
        <w:t xml:space="preserve"> </w:t>
      </w:r>
      <w:r>
        <w:t>que se</w:t>
      </w:r>
      <w:r>
        <w:rPr>
          <w:spacing w:val="-3"/>
        </w:rPr>
        <w:t xml:space="preserve"> </w:t>
      </w:r>
      <w:r>
        <w:t>deriven.</w:t>
      </w:r>
    </w:p>
    <w:p w:rsidR="00410363" w:rsidRDefault="00B82C24">
      <w:pPr>
        <w:pStyle w:val="Textoindependiente"/>
        <w:spacing w:before="120" w:line="285" w:lineRule="auto"/>
        <w:ind w:left="104" w:right="124" w:firstLine="247"/>
        <w:jc w:val="both"/>
      </w:pPr>
      <w:r>
        <w:t>La reformulación del compromiso de ejecución se presentará ante el órgano gestor de la subvención, al objeto de que, en su caso, sea autorizada por el órgano competente.</w:t>
      </w:r>
    </w:p>
    <w:p w:rsidR="00410363" w:rsidRDefault="00B82C24">
      <w:pPr>
        <w:pStyle w:val="Textoindependiente"/>
        <w:spacing w:before="124" w:line="288" w:lineRule="auto"/>
        <w:ind w:left="104" w:right="125" w:firstLine="247"/>
        <w:jc w:val="both"/>
      </w:pPr>
      <w:r>
        <w:t>En</w:t>
      </w:r>
      <w:r>
        <w:rPr>
          <w:spacing w:val="-10"/>
        </w:rPr>
        <w:t xml:space="preserve"> </w:t>
      </w:r>
      <w:r>
        <w:t>prueba</w:t>
      </w:r>
      <w:r>
        <w:rPr>
          <w:spacing w:val="-9"/>
        </w:rPr>
        <w:t xml:space="preserve"> </w:t>
      </w:r>
      <w:r>
        <w:t>de</w:t>
      </w:r>
      <w:r>
        <w:rPr>
          <w:spacing w:val="-10"/>
        </w:rPr>
        <w:t xml:space="preserve"> </w:t>
      </w:r>
      <w:r>
        <w:t>conformidad</w:t>
      </w:r>
      <w:r>
        <w:rPr>
          <w:spacing w:val="-7"/>
        </w:rPr>
        <w:t xml:space="preserve"> </w:t>
      </w:r>
      <w:r>
        <w:t>con</w:t>
      </w:r>
      <w:r>
        <w:rPr>
          <w:spacing w:val="-8"/>
        </w:rPr>
        <w:t xml:space="preserve"> </w:t>
      </w:r>
      <w:r>
        <w:t>lo</w:t>
      </w:r>
      <w:r>
        <w:rPr>
          <w:spacing w:val="-7"/>
        </w:rPr>
        <w:t xml:space="preserve"> </w:t>
      </w:r>
      <w:r>
        <w:t>expresado</w:t>
      </w:r>
      <w:r>
        <w:rPr>
          <w:spacing w:val="-8"/>
        </w:rPr>
        <w:t xml:space="preserve"> </w:t>
      </w:r>
      <w:r>
        <w:t>en</w:t>
      </w:r>
      <w:r>
        <w:rPr>
          <w:spacing w:val="-8"/>
        </w:rPr>
        <w:t xml:space="preserve"> </w:t>
      </w:r>
      <w:r>
        <w:t>este</w:t>
      </w:r>
      <w:r>
        <w:rPr>
          <w:spacing w:val="-7"/>
        </w:rPr>
        <w:t xml:space="preserve"> </w:t>
      </w:r>
      <w:r>
        <w:t>acuerdo</w:t>
      </w:r>
      <w:r>
        <w:rPr>
          <w:spacing w:val="-8"/>
        </w:rPr>
        <w:t xml:space="preserve"> </w:t>
      </w:r>
      <w:r>
        <w:t>de</w:t>
      </w:r>
      <w:r>
        <w:rPr>
          <w:spacing w:val="-5"/>
        </w:rPr>
        <w:t xml:space="preserve"> </w:t>
      </w:r>
      <w:r>
        <w:t>colaboración,</w:t>
      </w:r>
      <w:r>
        <w:rPr>
          <w:spacing w:val="-8"/>
        </w:rPr>
        <w:t xml:space="preserve"> </w:t>
      </w:r>
      <w:r>
        <w:t>todas</w:t>
      </w:r>
      <w:r>
        <w:rPr>
          <w:spacing w:val="-8"/>
        </w:rPr>
        <w:t xml:space="preserve"> </w:t>
      </w:r>
      <w:r>
        <w:t>las</w:t>
      </w:r>
      <w:r>
        <w:rPr>
          <w:spacing w:val="-6"/>
        </w:rPr>
        <w:t xml:space="preserve"> </w:t>
      </w:r>
      <w:r>
        <w:t>partes</w:t>
      </w:r>
      <w:r>
        <w:rPr>
          <w:spacing w:val="-9"/>
        </w:rPr>
        <w:t xml:space="preserve"> </w:t>
      </w:r>
      <w:r>
        <w:t>suscriben electrónicamente presente</w:t>
      </w:r>
      <w:r>
        <w:rPr>
          <w:spacing w:val="-1"/>
        </w:rPr>
        <w:t xml:space="preserve"> </w:t>
      </w:r>
      <w:r>
        <w:t>acuerdo.</w:t>
      </w:r>
    </w:p>
    <w:p w:rsidR="00410363" w:rsidRDefault="00410363">
      <w:pPr>
        <w:spacing w:line="288" w:lineRule="auto"/>
        <w:jc w:val="both"/>
        <w:sectPr w:rsidR="00410363">
          <w:headerReference w:type="default" r:id="rId13"/>
          <w:footerReference w:type="default" r:id="rId14"/>
          <w:pgSz w:w="11910" w:h="16840"/>
          <w:pgMar w:top="1660" w:right="840" w:bottom="420" w:left="860" w:header="0" w:footer="231" w:gutter="0"/>
          <w:cols w:space="708"/>
        </w:sectPr>
      </w:pPr>
    </w:p>
    <w:p w:rsidR="00410363" w:rsidRDefault="00B82C24">
      <w:pPr>
        <w:spacing w:before="140"/>
        <w:ind w:left="352"/>
        <w:rPr>
          <w:sz w:val="21"/>
        </w:rPr>
      </w:pPr>
      <w:r>
        <w:rPr>
          <w:sz w:val="21"/>
        </w:rPr>
        <w:lastRenderedPageBreak/>
        <w:t>En …(</w:t>
      </w:r>
      <w:r>
        <w:rPr>
          <w:sz w:val="16"/>
        </w:rPr>
        <w:t xml:space="preserve">Lugar donde tenga la sede social la entidad solicitante y perceptora de la subvención), </w:t>
      </w:r>
      <w:r>
        <w:rPr>
          <w:sz w:val="21"/>
        </w:rPr>
        <w:t>a xxx deXXX de 2024.</w:t>
      </w:r>
    </w:p>
    <w:p w:rsidR="00410363" w:rsidRDefault="00410363">
      <w:pPr>
        <w:pStyle w:val="Textoindependiente"/>
        <w:spacing w:before="7"/>
        <w:rPr>
          <w:sz w:val="14"/>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67"/>
      </w:tblGrid>
      <w:tr w:rsidR="00410363">
        <w:trPr>
          <w:trHeight w:val="2262"/>
        </w:trPr>
        <w:tc>
          <w:tcPr>
            <w:tcW w:w="9967" w:type="dxa"/>
          </w:tcPr>
          <w:p w:rsidR="00410363" w:rsidRDefault="00B82C24">
            <w:pPr>
              <w:pStyle w:val="TableParagraph"/>
              <w:spacing w:before="116" w:line="429" w:lineRule="auto"/>
              <w:ind w:left="353" w:right="4396"/>
              <w:rPr>
                <w:sz w:val="18"/>
              </w:rPr>
            </w:pPr>
            <w:r>
              <w:rPr>
                <w:sz w:val="18"/>
              </w:rPr>
              <w:t>Entidad integrante 1 (añadir tantos recuadros como sea preciso): Firma electrónica de la representante legal</w:t>
            </w:r>
          </w:p>
        </w:tc>
      </w:tr>
      <w:tr w:rsidR="00410363">
        <w:trPr>
          <w:trHeight w:val="1828"/>
        </w:trPr>
        <w:tc>
          <w:tcPr>
            <w:tcW w:w="9967" w:type="dxa"/>
          </w:tcPr>
          <w:p w:rsidR="00410363" w:rsidRDefault="00B82C24">
            <w:pPr>
              <w:pStyle w:val="TableParagraph"/>
              <w:spacing w:before="119"/>
              <w:ind w:left="353"/>
              <w:rPr>
                <w:sz w:val="18"/>
              </w:rPr>
            </w:pPr>
            <w:r>
              <w:rPr>
                <w:sz w:val="18"/>
              </w:rPr>
              <w:t>Entidad integrante 2:</w:t>
            </w:r>
          </w:p>
          <w:p w:rsidR="00410363" w:rsidRDefault="00B82C24">
            <w:pPr>
              <w:pStyle w:val="TableParagraph"/>
              <w:spacing w:before="160"/>
              <w:ind w:left="353"/>
              <w:rPr>
                <w:sz w:val="18"/>
              </w:rPr>
            </w:pPr>
            <w:r>
              <w:rPr>
                <w:sz w:val="18"/>
              </w:rPr>
              <w:t>Firma electrónica de la representante legal</w:t>
            </w:r>
          </w:p>
        </w:tc>
      </w:tr>
      <w:tr w:rsidR="00410363">
        <w:trPr>
          <w:trHeight w:val="1830"/>
        </w:trPr>
        <w:tc>
          <w:tcPr>
            <w:tcW w:w="9967" w:type="dxa"/>
          </w:tcPr>
          <w:p w:rsidR="00410363" w:rsidRDefault="00B82C24">
            <w:pPr>
              <w:pStyle w:val="TableParagraph"/>
              <w:spacing w:before="119"/>
              <w:ind w:left="353"/>
              <w:rPr>
                <w:sz w:val="18"/>
              </w:rPr>
            </w:pPr>
            <w:r>
              <w:rPr>
                <w:sz w:val="18"/>
              </w:rPr>
              <w:t>Entidad integrante 3:</w:t>
            </w:r>
          </w:p>
          <w:p w:rsidR="00410363" w:rsidRDefault="00B82C24">
            <w:pPr>
              <w:pStyle w:val="TableParagraph"/>
              <w:spacing w:before="160"/>
              <w:ind w:left="353"/>
              <w:rPr>
                <w:sz w:val="18"/>
              </w:rPr>
            </w:pPr>
            <w:r>
              <w:rPr>
                <w:sz w:val="18"/>
              </w:rPr>
              <w:t>Firma electrónica de la representante legal</w:t>
            </w:r>
          </w:p>
        </w:tc>
      </w:tr>
      <w:tr w:rsidR="00410363">
        <w:trPr>
          <w:trHeight w:val="2108"/>
        </w:trPr>
        <w:tc>
          <w:tcPr>
            <w:tcW w:w="9967" w:type="dxa"/>
          </w:tcPr>
          <w:p w:rsidR="00410363" w:rsidRDefault="00B82C24">
            <w:pPr>
              <w:pStyle w:val="TableParagraph"/>
              <w:spacing w:before="116"/>
              <w:ind w:left="353"/>
              <w:rPr>
                <w:sz w:val="18"/>
              </w:rPr>
            </w:pPr>
            <w:r>
              <w:rPr>
                <w:sz w:val="18"/>
              </w:rPr>
              <w:t>Entidad integrante 4:</w:t>
            </w:r>
          </w:p>
          <w:p w:rsidR="00410363" w:rsidRDefault="00B82C24">
            <w:pPr>
              <w:pStyle w:val="TableParagraph"/>
              <w:spacing w:before="163"/>
              <w:ind w:left="353"/>
              <w:rPr>
                <w:sz w:val="18"/>
              </w:rPr>
            </w:pPr>
            <w:r>
              <w:rPr>
                <w:sz w:val="18"/>
              </w:rPr>
              <w:t>Firma electrónica de la representante legal</w:t>
            </w:r>
          </w:p>
        </w:tc>
      </w:tr>
      <w:tr w:rsidR="00410363">
        <w:trPr>
          <w:trHeight w:val="1837"/>
        </w:trPr>
        <w:tc>
          <w:tcPr>
            <w:tcW w:w="9967" w:type="dxa"/>
          </w:tcPr>
          <w:p w:rsidR="00410363" w:rsidRDefault="00B82C24">
            <w:pPr>
              <w:pStyle w:val="TableParagraph"/>
              <w:spacing w:before="116"/>
              <w:ind w:left="353"/>
              <w:rPr>
                <w:sz w:val="18"/>
              </w:rPr>
            </w:pPr>
            <w:r>
              <w:rPr>
                <w:sz w:val="18"/>
              </w:rPr>
              <w:t>Entidad integrante 5:</w:t>
            </w:r>
          </w:p>
          <w:p w:rsidR="00410363" w:rsidRDefault="00B82C24">
            <w:pPr>
              <w:pStyle w:val="TableParagraph"/>
              <w:spacing w:before="160"/>
              <w:ind w:left="353"/>
              <w:rPr>
                <w:sz w:val="18"/>
              </w:rPr>
            </w:pPr>
            <w:r>
              <w:rPr>
                <w:sz w:val="18"/>
              </w:rPr>
              <w:t>Firma electrónica de la representante legal</w:t>
            </w:r>
          </w:p>
        </w:tc>
      </w:tr>
    </w:tbl>
    <w:p w:rsidR="00410363" w:rsidRDefault="00410363">
      <w:pPr>
        <w:pStyle w:val="Textoindependiente"/>
        <w:rPr>
          <w:sz w:val="22"/>
        </w:rPr>
      </w:pPr>
    </w:p>
    <w:p w:rsidR="00410363" w:rsidRDefault="00410363">
      <w:pPr>
        <w:pStyle w:val="Textoindependiente"/>
        <w:spacing w:before="11"/>
        <w:rPr>
          <w:sz w:val="23"/>
        </w:rPr>
      </w:pPr>
    </w:p>
    <w:p w:rsidR="00410363" w:rsidRDefault="00B82C24">
      <w:pPr>
        <w:pStyle w:val="Textoindependiente"/>
        <w:ind w:left="352"/>
      </w:pPr>
      <w:r>
        <w:t>Suscribe, igualmente el presente acuerdo la persona designada como apoderada de la agrupación:</w:t>
      </w:r>
    </w:p>
    <w:p w:rsidR="00410363" w:rsidRDefault="00B82C24">
      <w:pPr>
        <w:pStyle w:val="Textoindependiente"/>
        <w:spacing w:before="2"/>
        <w:rPr>
          <w:sz w:val="11"/>
        </w:rPr>
      </w:pPr>
      <w:r>
        <w:pict>
          <v:shapetype id="_x0000_t202" coordsize="21600,21600" o:spt="202" path="m,l,21600r21600,l21600,xe">
            <v:stroke joinstyle="miter"/>
            <v:path gradientshapeok="t" o:connecttype="rect"/>
          </v:shapetype>
          <v:shape id="_x0000_s2055" type="#_x0000_t202" style="position:absolute;margin-left:48.5pt;margin-top:8.7pt;width:498.4pt;height:98.65pt;z-index:-251658240;mso-wrap-distance-left:0;mso-wrap-distance-right:0;mso-position-horizontal-relative:page" filled="f" strokeweight=".6pt">
            <v:textbox inset="0,0,0,0">
              <w:txbxContent>
                <w:p w:rsidR="00410363" w:rsidRDefault="00B82C24">
                  <w:pPr>
                    <w:spacing w:before="118" w:line="429" w:lineRule="auto"/>
                    <w:ind w:left="349" w:right="8896"/>
                    <w:rPr>
                      <w:sz w:val="18"/>
                    </w:rPr>
                  </w:pPr>
                  <w:r>
                    <w:rPr>
                      <w:sz w:val="18"/>
                    </w:rPr>
                    <w:t>Nombre: Firma:</w:t>
                  </w:r>
                </w:p>
              </w:txbxContent>
            </v:textbox>
            <w10:wrap type="topAndBottom" anchorx="page"/>
          </v:shape>
        </w:pict>
      </w:r>
    </w:p>
    <w:p w:rsidR="00410363" w:rsidRDefault="00410363">
      <w:pPr>
        <w:rPr>
          <w:sz w:val="11"/>
        </w:rPr>
        <w:sectPr w:rsidR="00410363">
          <w:headerReference w:type="default" r:id="rId15"/>
          <w:footerReference w:type="default" r:id="rId16"/>
          <w:pgSz w:w="11910" w:h="16840"/>
          <w:pgMar w:top="1660" w:right="840" w:bottom="420" w:left="860" w:header="0" w:footer="231" w:gutter="0"/>
          <w:cols w:space="708"/>
        </w:sectPr>
      </w:pPr>
    </w:p>
    <w:p w:rsidR="00410363" w:rsidRDefault="00410363">
      <w:pPr>
        <w:pStyle w:val="Textoindependiente"/>
        <w:rPr>
          <w:sz w:val="20"/>
        </w:rPr>
      </w:pPr>
    </w:p>
    <w:p w:rsidR="00410363" w:rsidRDefault="00410363">
      <w:pPr>
        <w:pStyle w:val="Textoindependiente"/>
        <w:rPr>
          <w:sz w:val="20"/>
        </w:rPr>
      </w:pPr>
    </w:p>
    <w:p w:rsidR="00410363" w:rsidRDefault="00410363">
      <w:pPr>
        <w:pStyle w:val="Textoindependiente"/>
        <w:rPr>
          <w:sz w:val="20"/>
        </w:rPr>
      </w:pPr>
    </w:p>
    <w:p w:rsidR="00410363" w:rsidRDefault="00410363">
      <w:pPr>
        <w:pStyle w:val="Textoindependiente"/>
        <w:rPr>
          <w:sz w:val="20"/>
        </w:rPr>
      </w:pPr>
    </w:p>
    <w:p w:rsidR="00410363" w:rsidRDefault="00410363">
      <w:pPr>
        <w:pStyle w:val="Textoindependiente"/>
        <w:rPr>
          <w:sz w:val="20"/>
        </w:rPr>
      </w:pPr>
    </w:p>
    <w:p w:rsidR="00410363" w:rsidRDefault="00410363">
      <w:pPr>
        <w:pStyle w:val="Textoindependiente"/>
        <w:spacing w:before="4"/>
        <w:rPr>
          <w:sz w:val="18"/>
        </w:rPr>
      </w:pPr>
    </w:p>
    <w:p w:rsidR="00410363" w:rsidRDefault="00B82C24">
      <w:pPr>
        <w:pStyle w:val="Textoindependiente"/>
        <w:ind w:left="6251" w:right="6004"/>
        <w:jc w:val="center"/>
      </w:pPr>
      <w:r>
        <w:t>TABLA A</w:t>
      </w:r>
    </w:p>
    <w:p w:rsidR="00410363" w:rsidRDefault="00410363">
      <w:pPr>
        <w:pStyle w:val="Textoindependiente"/>
        <w:spacing w:after="1"/>
        <w:rPr>
          <w:sz w:val="25"/>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0"/>
        <w:gridCol w:w="5227"/>
        <w:gridCol w:w="5719"/>
      </w:tblGrid>
      <w:tr w:rsidR="00410363">
        <w:trPr>
          <w:trHeight w:val="551"/>
        </w:trPr>
        <w:tc>
          <w:tcPr>
            <w:tcW w:w="1970" w:type="dxa"/>
            <w:shd w:val="clear" w:color="auto" w:fill="E6E6E6"/>
          </w:tcPr>
          <w:p w:rsidR="00410363" w:rsidRDefault="00B82C24">
            <w:pPr>
              <w:pStyle w:val="TableParagraph"/>
              <w:spacing w:before="131"/>
              <w:ind w:right="92"/>
              <w:jc w:val="right"/>
              <w:rPr>
                <w:sz w:val="21"/>
              </w:rPr>
            </w:pPr>
            <w:r>
              <w:rPr>
                <w:sz w:val="21"/>
              </w:rPr>
              <w:t>Parte Integrante</w:t>
            </w:r>
          </w:p>
        </w:tc>
        <w:tc>
          <w:tcPr>
            <w:tcW w:w="5227" w:type="dxa"/>
            <w:shd w:val="clear" w:color="auto" w:fill="E6E6E6"/>
          </w:tcPr>
          <w:p w:rsidR="00410363" w:rsidRDefault="00B82C24">
            <w:pPr>
              <w:pStyle w:val="TableParagraph"/>
              <w:spacing w:before="131"/>
              <w:ind w:left="354"/>
              <w:rPr>
                <w:sz w:val="21"/>
              </w:rPr>
            </w:pPr>
            <w:r>
              <w:rPr>
                <w:sz w:val="21"/>
              </w:rPr>
              <w:t>Actuaciones del Proyecto a ejecutar por cada parte</w:t>
            </w:r>
          </w:p>
        </w:tc>
        <w:tc>
          <w:tcPr>
            <w:tcW w:w="5719" w:type="dxa"/>
            <w:shd w:val="clear" w:color="auto" w:fill="E6E6E6"/>
          </w:tcPr>
          <w:p w:rsidR="00410363" w:rsidRDefault="00B82C24">
            <w:pPr>
              <w:pStyle w:val="TableParagraph"/>
              <w:spacing w:before="131"/>
              <w:ind w:left="356"/>
              <w:rPr>
                <w:sz w:val="21"/>
              </w:rPr>
            </w:pPr>
            <w:r>
              <w:rPr>
                <w:sz w:val="21"/>
              </w:rPr>
              <w:t>Cuantía a ejecutar por cada parte / porcentaje ejecutado</w:t>
            </w:r>
          </w:p>
        </w:tc>
      </w:tr>
      <w:tr w:rsidR="00410363">
        <w:trPr>
          <w:trHeight w:val="1045"/>
        </w:trPr>
        <w:tc>
          <w:tcPr>
            <w:tcW w:w="1970" w:type="dxa"/>
          </w:tcPr>
          <w:p w:rsidR="00410363" w:rsidRDefault="00410363">
            <w:pPr>
              <w:pStyle w:val="TableParagraph"/>
              <w:rPr>
                <w:rFonts w:ascii="Times New Roman"/>
                <w:sz w:val="20"/>
              </w:rPr>
            </w:pPr>
          </w:p>
        </w:tc>
        <w:tc>
          <w:tcPr>
            <w:tcW w:w="5227" w:type="dxa"/>
          </w:tcPr>
          <w:p w:rsidR="00410363" w:rsidRDefault="00410363">
            <w:pPr>
              <w:pStyle w:val="TableParagraph"/>
              <w:rPr>
                <w:rFonts w:ascii="Times New Roman"/>
                <w:sz w:val="20"/>
              </w:rPr>
            </w:pPr>
          </w:p>
        </w:tc>
        <w:tc>
          <w:tcPr>
            <w:tcW w:w="5719" w:type="dxa"/>
          </w:tcPr>
          <w:p w:rsidR="00410363" w:rsidRDefault="00410363">
            <w:pPr>
              <w:pStyle w:val="TableParagraph"/>
              <w:rPr>
                <w:rFonts w:ascii="Times New Roman"/>
                <w:sz w:val="20"/>
              </w:rPr>
            </w:pPr>
          </w:p>
        </w:tc>
      </w:tr>
      <w:tr w:rsidR="00410363">
        <w:trPr>
          <w:trHeight w:val="1074"/>
        </w:trPr>
        <w:tc>
          <w:tcPr>
            <w:tcW w:w="1970" w:type="dxa"/>
          </w:tcPr>
          <w:p w:rsidR="00410363" w:rsidRDefault="00410363">
            <w:pPr>
              <w:pStyle w:val="TableParagraph"/>
              <w:rPr>
                <w:rFonts w:ascii="Times New Roman"/>
                <w:sz w:val="20"/>
              </w:rPr>
            </w:pPr>
          </w:p>
        </w:tc>
        <w:tc>
          <w:tcPr>
            <w:tcW w:w="5227" w:type="dxa"/>
          </w:tcPr>
          <w:p w:rsidR="00410363" w:rsidRDefault="00410363">
            <w:pPr>
              <w:pStyle w:val="TableParagraph"/>
              <w:rPr>
                <w:rFonts w:ascii="Times New Roman"/>
                <w:sz w:val="20"/>
              </w:rPr>
            </w:pPr>
          </w:p>
        </w:tc>
        <w:tc>
          <w:tcPr>
            <w:tcW w:w="5719" w:type="dxa"/>
          </w:tcPr>
          <w:p w:rsidR="00410363" w:rsidRDefault="00410363">
            <w:pPr>
              <w:pStyle w:val="TableParagraph"/>
              <w:rPr>
                <w:rFonts w:ascii="Times New Roman"/>
                <w:sz w:val="20"/>
              </w:rPr>
            </w:pPr>
          </w:p>
        </w:tc>
      </w:tr>
      <w:tr w:rsidR="00410363">
        <w:trPr>
          <w:trHeight w:val="1072"/>
        </w:trPr>
        <w:tc>
          <w:tcPr>
            <w:tcW w:w="1970" w:type="dxa"/>
          </w:tcPr>
          <w:p w:rsidR="00410363" w:rsidRDefault="00410363">
            <w:pPr>
              <w:pStyle w:val="TableParagraph"/>
              <w:rPr>
                <w:rFonts w:ascii="Times New Roman"/>
                <w:sz w:val="20"/>
              </w:rPr>
            </w:pPr>
          </w:p>
        </w:tc>
        <w:tc>
          <w:tcPr>
            <w:tcW w:w="5227" w:type="dxa"/>
          </w:tcPr>
          <w:p w:rsidR="00410363" w:rsidRDefault="00410363">
            <w:pPr>
              <w:pStyle w:val="TableParagraph"/>
              <w:rPr>
                <w:rFonts w:ascii="Times New Roman"/>
                <w:sz w:val="20"/>
              </w:rPr>
            </w:pPr>
          </w:p>
        </w:tc>
        <w:tc>
          <w:tcPr>
            <w:tcW w:w="5719" w:type="dxa"/>
          </w:tcPr>
          <w:p w:rsidR="00410363" w:rsidRDefault="00410363">
            <w:pPr>
              <w:pStyle w:val="TableParagraph"/>
              <w:rPr>
                <w:rFonts w:ascii="Times New Roman"/>
                <w:sz w:val="20"/>
              </w:rPr>
            </w:pPr>
          </w:p>
        </w:tc>
      </w:tr>
      <w:tr w:rsidR="00410363">
        <w:trPr>
          <w:trHeight w:val="1072"/>
        </w:trPr>
        <w:tc>
          <w:tcPr>
            <w:tcW w:w="1970" w:type="dxa"/>
          </w:tcPr>
          <w:p w:rsidR="00410363" w:rsidRDefault="00410363">
            <w:pPr>
              <w:pStyle w:val="TableParagraph"/>
              <w:rPr>
                <w:rFonts w:ascii="Times New Roman"/>
                <w:sz w:val="20"/>
              </w:rPr>
            </w:pPr>
          </w:p>
        </w:tc>
        <w:tc>
          <w:tcPr>
            <w:tcW w:w="5227" w:type="dxa"/>
          </w:tcPr>
          <w:p w:rsidR="00410363" w:rsidRDefault="00410363">
            <w:pPr>
              <w:pStyle w:val="TableParagraph"/>
              <w:rPr>
                <w:rFonts w:ascii="Times New Roman"/>
                <w:sz w:val="20"/>
              </w:rPr>
            </w:pPr>
          </w:p>
        </w:tc>
        <w:tc>
          <w:tcPr>
            <w:tcW w:w="5719" w:type="dxa"/>
          </w:tcPr>
          <w:p w:rsidR="00410363" w:rsidRDefault="00410363">
            <w:pPr>
              <w:pStyle w:val="TableParagraph"/>
              <w:rPr>
                <w:rFonts w:ascii="Times New Roman"/>
                <w:sz w:val="20"/>
              </w:rPr>
            </w:pPr>
          </w:p>
        </w:tc>
      </w:tr>
      <w:tr w:rsidR="00410363">
        <w:trPr>
          <w:trHeight w:val="1074"/>
        </w:trPr>
        <w:tc>
          <w:tcPr>
            <w:tcW w:w="1970" w:type="dxa"/>
          </w:tcPr>
          <w:p w:rsidR="00410363" w:rsidRDefault="00410363">
            <w:pPr>
              <w:pStyle w:val="TableParagraph"/>
              <w:rPr>
                <w:rFonts w:ascii="Times New Roman"/>
                <w:sz w:val="20"/>
              </w:rPr>
            </w:pPr>
          </w:p>
        </w:tc>
        <w:tc>
          <w:tcPr>
            <w:tcW w:w="5227" w:type="dxa"/>
          </w:tcPr>
          <w:p w:rsidR="00410363" w:rsidRDefault="00410363">
            <w:pPr>
              <w:pStyle w:val="TableParagraph"/>
              <w:rPr>
                <w:rFonts w:ascii="Times New Roman"/>
                <w:sz w:val="20"/>
              </w:rPr>
            </w:pPr>
          </w:p>
        </w:tc>
        <w:tc>
          <w:tcPr>
            <w:tcW w:w="5719" w:type="dxa"/>
          </w:tcPr>
          <w:p w:rsidR="00410363" w:rsidRDefault="00410363">
            <w:pPr>
              <w:pStyle w:val="TableParagraph"/>
              <w:rPr>
                <w:rFonts w:ascii="Times New Roman"/>
                <w:sz w:val="20"/>
              </w:rPr>
            </w:pPr>
          </w:p>
        </w:tc>
      </w:tr>
      <w:tr w:rsidR="00410363">
        <w:trPr>
          <w:trHeight w:val="1072"/>
        </w:trPr>
        <w:tc>
          <w:tcPr>
            <w:tcW w:w="1970" w:type="dxa"/>
          </w:tcPr>
          <w:p w:rsidR="00410363" w:rsidRDefault="00410363">
            <w:pPr>
              <w:pStyle w:val="TableParagraph"/>
              <w:rPr>
                <w:rFonts w:ascii="Times New Roman"/>
                <w:sz w:val="20"/>
              </w:rPr>
            </w:pPr>
          </w:p>
        </w:tc>
        <w:tc>
          <w:tcPr>
            <w:tcW w:w="5227" w:type="dxa"/>
          </w:tcPr>
          <w:p w:rsidR="00410363" w:rsidRDefault="00410363">
            <w:pPr>
              <w:pStyle w:val="TableParagraph"/>
              <w:rPr>
                <w:rFonts w:ascii="Times New Roman"/>
                <w:sz w:val="20"/>
              </w:rPr>
            </w:pPr>
          </w:p>
        </w:tc>
        <w:tc>
          <w:tcPr>
            <w:tcW w:w="5719" w:type="dxa"/>
          </w:tcPr>
          <w:p w:rsidR="00410363" w:rsidRDefault="00410363">
            <w:pPr>
              <w:pStyle w:val="TableParagraph"/>
              <w:rPr>
                <w:rFonts w:ascii="Times New Roman"/>
                <w:sz w:val="20"/>
              </w:rPr>
            </w:pPr>
          </w:p>
        </w:tc>
      </w:tr>
      <w:tr w:rsidR="00410363">
        <w:trPr>
          <w:trHeight w:val="525"/>
        </w:trPr>
        <w:tc>
          <w:tcPr>
            <w:tcW w:w="1970" w:type="dxa"/>
            <w:shd w:val="clear" w:color="auto" w:fill="E6E6E6"/>
          </w:tcPr>
          <w:p w:rsidR="00410363" w:rsidRDefault="00B82C24">
            <w:pPr>
              <w:pStyle w:val="TableParagraph"/>
              <w:spacing w:before="117"/>
              <w:ind w:right="92"/>
              <w:jc w:val="right"/>
              <w:rPr>
                <w:sz w:val="21"/>
              </w:rPr>
            </w:pPr>
            <w:r>
              <w:rPr>
                <w:sz w:val="21"/>
              </w:rPr>
              <w:t>Total Ejecutado</w:t>
            </w:r>
          </w:p>
        </w:tc>
        <w:tc>
          <w:tcPr>
            <w:tcW w:w="5227" w:type="dxa"/>
            <w:shd w:val="clear" w:color="auto" w:fill="E6E6E6"/>
          </w:tcPr>
          <w:p w:rsidR="00410363" w:rsidRDefault="00410363">
            <w:pPr>
              <w:pStyle w:val="TableParagraph"/>
              <w:rPr>
                <w:rFonts w:ascii="Times New Roman"/>
                <w:sz w:val="20"/>
              </w:rPr>
            </w:pPr>
          </w:p>
        </w:tc>
        <w:tc>
          <w:tcPr>
            <w:tcW w:w="5719" w:type="dxa"/>
            <w:shd w:val="clear" w:color="auto" w:fill="E6E6E6"/>
          </w:tcPr>
          <w:p w:rsidR="00410363" w:rsidRDefault="00B82C24">
            <w:pPr>
              <w:pStyle w:val="TableParagraph"/>
              <w:spacing w:before="117"/>
              <w:ind w:left="356"/>
              <w:rPr>
                <w:sz w:val="21"/>
              </w:rPr>
            </w:pPr>
            <w:r>
              <w:rPr>
                <w:sz w:val="21"/>
              </w:rPr>
              <w:t>Xxxxx,00 €/ 100%</w:t>
            </w:r>
          </w:p>
        </w:tc>
      </w:tr>
    </w:tbl>
    <w:p w:rsidR="00000000" w:rsidRDefault="00B82C24"/>
    <w:sectPr w:rsidR="00000000">
      <w:headerReference w:type="default" r:id="rId17"/>
      <w:footerReference w:type="default" r:id="rId18"/>
      <w:pgSz w:w="16840" w:h="11910" w:orient="landscape"/>
      <w:pgMar w:top="0" w:right="1840" w:bottom="0" w:left="18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2C24">
      <w:r>
        <w:separator/>
      </w:r>
    </w:p>
  </w:endnote>
  <w:endnote w:type="continuationSeparator" w:id="0">
    <w:p w:rsidR="00000000" w:rsidRDefault="00B8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24" w:rsidRDefault="00B82C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63" w:rsidRDefault="00410363">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24" w:rsidRDefault="00B82C2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63" w:rsidRDefault="00410363">
    <w:pPr>
      <w:pStyle w:val="Textoindependient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63" w:rsidRDefault="00410363">
    <w:pPr>
      <w:pStyle w:val="Textoindependiente"/>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63" w:rsidRDefault="00410363">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2C24">
      <w:r>
        <w:separator/>
      </w:r>
    </w:p>
  </w:footnote>
  <w:footnote w:type="continuationSeparator" w:id="0">
    <w:p w:rsidR="00000000" w:rsidRDefault="00B8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24" w:rsidRDefault="00B82C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63" w:rsidRDefault="00410363">
    <w:pPr>
      <w:pStyle w:val="Textoindependiente"/>
      <w:spacing w:line="14" w:lineRule="auto"/>
      <w:rPr>
        <w:sz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24" w:rsidRDefault="00B82C2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63" w:rsidRPr="00B82C24" w:rsidRDefault="00410363" w:rsidP="00B82C24">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63" w:rsidRDefault="00410363">
    <w:pPr>
      <w:pStyle w:val="Textoindependiente"/>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63" w:rsidRDefault="00410363">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81775"/>
    <w:multiLevelType w:val="hybridMultilevel"/>
    <w:tmpl w:val="43A8D594"/>
    <w:lvl w:ilvl="0" w:tplc="1BC47672">
      <w:start w:val="1"/>
      <w:numFmt w:val="decimal"/>
      <w:lvlText w:val="%1."/>
      <w:lvlJc w:val="left"/>
      <w:pPr>
        <w:ind w:left="527" w:hanging="176"/>
        <w:jc w:val="left"/>
      </w:pPr>
      <w:rPr>
        <w:rFonts w:ascii="Arial" w:eastAsia="Arial" w:hAnsi="Arial" w:cs="Arial" w:hint="default"/>
        <w:spacing w:val="-3"/>
        <w:w w:val="99"/>
        <w:sz w:val="19"/>
        <w:szCs w:val="19"/>
      </w:rPr>
    </w:lvl>
    <w:lvl w:ilvl="1" w:tplc="565A0B1E">
      <w:numFmt w:val="bullet"/>
      <w:lvlText w:val="•"/>
      <w:lvlJc w:val="left"/>
      <w:pPr>
        <w:ind w:left="1488" w:hanging="176"/>
      </w:pPr>
      <w:rPr>
        <w:rFonts w:hint="default"/>
      </w:rPr>
    </w:lvl>
    <w:lvl w:ilvl="2" w:tplc="E68419D6">
      <w:numFmt w:val="bullet"/>
      <w:lvlText w:val="•"/>
      <w:lvlJc w:val="left"/>
      <w:pPr>
        <w:ind w:left="2457" w:hanging="176"/>
      </w:pPr>
      <w:rPr>
        <w:rFonts w:hint="default"/>
      </w:rPr>
    </w:lvl>
    <w:lvl w:ilvl="3" w:tplc="AA86800E">
      <w:numFmt w:val="bullet"/>
      <w:lvlText w:val="•"/>
      <w:lvlJc w:val="left"/>
      <w:pPr>
        <w:ind w:left="3425" w:hanging="176"/>
      </w:pPr>
      <w:rPr>
        <w:rFonts w:hint="default"/>
      </w:rPr>
    </w:lvl>
    <w:lvl w:ilvl="4" w:tplc="17EE8B62">
      <w:numFmt w:val="bullet"/>
      <w:lvlText w:val="•"/>
      <w:lvlJc w:val="left"/>
      <w:pPr>
        <w:ind w:left="4394" w:hanging="176"/>
      </w:pPr>
      <w:rPr>
        <w:rFonts w:hint="default"/>
      </w:rPr>
    </w:lvl>
    <w:lvl w:ilvl="5" w:tplc="CA54B19C">
      <w:numFmt w:val="bullet"/>
      <w:lvlText w:val="•"/>
      <w:lvlJc w:val="left"/>
      <w:pPr>
        <w:ind w:left="5363" w:hanging="176"/>
      </w:pPr>
      <w:rPr>
        <w:rFonts w:hint="default"/>
      </w:rPr>
    </w:lvl>
    <w:lvl w:ilvl="6" w:tplc="2A4639B0">
      <w:numFmt w:val="bullet"/>
      <w:lvlText w:val="•"/>
      <w:lvlJc w:val="left"/>
      <w:pPr>
        <w:ind w:left="6331" w:hanging="176"/>
      </w:pPr>
      <w:rPr>
        <w:rFonts w:hint="default"/>
      </w:rPr>
    </w:lvl>
    <w:lvl w:ilvl="7" w:tplc="6D66489E">
      <w:numFmt w:val="bullet"/>
      <w:lvlText w:val="•"/>
      <w:lvlJc w:val="left"/>
      <w:pPr>
        <w:ind w:left="7300" w:hanging="176"/>
      </w:pPr>
      <w:rPr>
        <w:rFonts w:hint="default"/>
      </w:rPr>
    </w:lvl>
    <w:lvl w:ilvl="8" w:tplc="5F86F408">
      <w:numFmt w:val="bullet"/>
      <w:lvlText w:val="•"/>
      <w:lvlJc w:val="left"/>
      <w:pPr>
        <w:ind w:left="8269" w:hanging="1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10363"/>
    <w:rsid w:val="00410363"/>
    <w:rsid w:val="00B82C2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5:docId w15:val="{A0BA4CB1-85AE-4FCC-ACE5-8B4A0A7F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04"/>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04" w:right="122" w:firstLine="24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82C24"/>
    <w:pPr>
      <w:tabs>
        <w:tab w:val="center" w:pos="4252"/>
        <w:tab w:val="right" w:pos="8504"/>
      </w:tabs>
    </w:pPr>
  </w:style>
  <w:style w:type="character" w:customStyle="1" w:styleId="EncabezadoCar">
    <w:name w:val="Encabezado Car"/>
    <w:basedOn w:val="Fuentedeprrafopredeter"/>
    <w:link w:val="Encabezado"/>
    <w:uiPriority w:val="99"/>
    <w:rsid w:val="00B82C24"/>
    <w:rPr>
      <w:rFonts w:ascii="Arial" w:eastAsia="Arial" w:hAnsi="Arial" w:cs="Arial"/>
    </w:rPr>
  </w:style>
  <w:style w:type="paragraph" w:styleId="Piedepgina">
    <w:name w:val="footer"/>
    <w:basedOn w:val="Normal"/>
    <w:link w:val="PiedepginaCar"/>
    <w:uiPriority w:val="99"/>
    <w:unhideWhenUsed/>
    <w:rsid w:val="00B82C24"/>
    <w:pPr>
      <w:tabs>
        <w:tab w:val="center" w:pos="4252"/>
        <w:tab w:val="right" w:pos="8504"/>
      </w:tabs>
    </w:pPr>
  </w:style>
  <w:style w:type="character" w:customStyle="1" w:styleId="PiedepginaCar">
    <w:name w:val="Pie de página Car"/>
    <w:basedOn w:val="Fuentedeprrafopredeter"/>
    <w:link w:val="Piedepgina"/>
    <w:uiPriority w:val="99"/>
    <w:rsid w:val="00B82C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1221</Words>
  <Characters>6964</Characters>
  <Application>Microsoft Office Word</Application>
  <DocSecurity>0</DocSecurity>
  <Lines>58</Lines>
  <Paragraphs>16</Paragraphs>
  <ScaleCrop>false</ScaleCrop>
  <Company>UPV/EHU</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Convocatoria.pdf</dc:title>
  <dc:creator>avazquez012</dc:creator>
  <cp:lastModifiedBy>Ander VAZQUEZ</cp:lastModifiedBy>
  <cp:revision>2</cp:revision>
  <dcterms:created xsi:type="dcterms:W3CDTF">2024-10-04T10:58:00Z</dcterms:created>
  <dcterms:modified xsi:type="dcterms:W3CDTF">2024-10-04T11:04:00Z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ies>
</file>