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FD2BF4" w:rsidRDefault="00CB3E9E" w:rsidP="00E80738">
      <w:pPr>
        <w:ind w:left="284"/>
        <w:jc w:val="center"/>
        <w:rPr>
          <w:rFonts w:ascii="EHUSans" w:hAnsi="EHUSans" w:cs="Arial"/>
          <w:sz w:val="22"/>
          <w:szCs w:val="22"/>
        </w:rPr>
      </w:pPr>
    </w:p>
    <w:p w:rsidR="00E80738" w:rsidRPr="00FD2BF4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</w:rPr>
      </w:pPr>
    </w:p>
    <w:p w:rsidR="007A78FB" w:rsidRDefault="00FD2BF4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“ENGLISH FRIENDLY COURSE”</w:t>
      </w:r>
      <w:r w:rsidR="00D47326" w:rsidRPr="003E5AE3">
        <w:rPr>
          <w:rFonts w:ascii="EHUSerif" w:hAnsi="EHUSerif" w:cs="Arial"/>
          <w:b/>
          <w:sz w:val="20"/>
          <w:szCs w:val="20"/>
        </w:rPr>
        <w:t xml:space="preserve">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 ESKARIA</w:t>
      </w:r>
    </w:p>
    <w:p w:rsidR="00E80738" w:rsidRPr="00247544" w:rsidRDefault="00130C3E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2020/2021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6E1EC2" w:rsidRPr="006E1EC2">
        <w:rPr>
          <w:rFonts w:ascii="EHUSerif" w:hAnsi="EHUSerif"/>
          <w:sz w:val="20"/>
          <w:szCs w:val="20"/>
        </w:rPr>
        <w:t xml:space="preserve">Koordinazioaren </w:t>
      </w:r>
      <w:r w:rsidR="00072433">
        <w:rPr>
          <w:rFonts w:ascii="EHUSerif" w:hAnsi="EHUSerif"/>
          <w:sz w:val="20"/>
          <w:szCs w:val="20"/>
        </w:rPr>
        <w:t>e</w:t>
      </w:r>
      <w:r w:rsidR="006E1EC2" w:rsidRPr="006E1EC2">
        <w:rPr>
          <w:rFonts w:ascii="EHUSerif" w:hAnsi="EHUSerif"/>
          <w:sz w:val="20"/>
          <w:szCs w:val="20"/>
        </w:rPr>
        <w:t xml:space="preserve">ta Nazioarteko Harremanen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E04B1D" w:rsidRPr="002E0A0D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7A78FB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E3455F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izena: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 xml:space="preserve">Irakasgaia ematen duen </w:t>
            </w:r>
            <w:r w:rsidR="005828AC">
              <w:rPr>
                <w:rFonts w:ascii="EHUSerif" w:hAnsi="EHUSerif" w:cs="Arial"/>
                <w:sz w:val="18"/>
                <w:szCs w:val="18"/>
              </w:rPr>
              <w:t>sail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5828AC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10173"/>
      </w:tblGrid>
      <w:tr w:rsidR="00C85095" w:rsidRPr="00B31250" w:rsidTr="00C85095">
        <w:trPr>
          <w:trHeight w:val="1848"/>
        </w:trPr>
        <w:tc>
          <w:tcPr>
            <w:tcW w:w="10173" w:type="dxa"/>
            <w:shd w:val="clear" w:color="auto" w:fill="auto"/>
          </w:tcPr>
          <w:p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  <w:r w:rsidR="005828AC">
              <w:rPr>
                <w:rFonts w:ascii="EHUSerif" w:hAnsi="EHUSerif" w:cs="Arial"/>
                <w:sz w:val="20"/>
                <w:szCs w:val="20"/>
                <w:lang w:val="it-IT"/>
              </w:rPr>
              <w:t xml:space="preserve"> eta zigilua:</w:t>
            </w: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FD2BF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5828AC">
        <w:rPr>
          <w:rFonts w:ascii="EHUSerif" w:hAnsi="EHUSerif" w:cs="Arial"/>
          <w:b/>
          <w:sz w:val="20"/>
          <w:szCs w:val="20"/>
        </w:rPr>
        <w:t>erregistro elektronikoz</w:t>
      </w:r>
      <w:r w:rsidRPr="007C1CAD">
        <w:rPr>
          <w:rFonts w:ascii="EHUSerif" w:hAnsi="EHUSerif" w:cs="Arial"/>
          <w:b/>
          <w:sz w:val="20"/>
          <w:szCs w:val="20"/>
        </w:rPr>
        <w:t xml:space="preserve">: </w:t>
      </w:r>
    </w:p>
    <w:p w:rsidR="005828AC" w:rsidRDefault="00FF6022" w:rsidP="00436E28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p w:rsidR="00A7604B" w:rsidRDefault="005828AC" w:rsidP="00436E28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Koordinazioaren eta Nazioarteko Harremanen arloko Errektoreordetza</w:t>
      </w:r>
    </w:p>
    <w:p w:rsidR="00BC677A" w:rsidRPr="00247544" w:rsidRDefault="00BC677A" w:rsidP="00436E28">
      <w:pPr>
        <w:ind w:left="-142"/>
        <w:jc w:val="center"/>
        <w:rPr>
          <w:rFonts w:ascii="EHUSerif" w:hAnsi="EHUSerif"/>
          <w:sz w:val="20"/>
          <w:szCs w:val="20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Unitatearentzat zehaztuz</w:t>
      </w:r>
    </w:p>
    <w:sectPr w:rsidR="00BC677A" w:rsidRPr="0024754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Default="00E3455F" w:rsidP="00AB4C19">
    <w:pPr>
      <w:pStyle w:val="Encabezado"/>
      <w:tabs>
        <w:tab w:val="clear" w:pos="4252"/>
        <w:tab w:val="clear" w:pos="8504"/>
      </w:tabs>
    </w:pPr>
    <w:r w:rsidRPr="00E345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828AC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0040B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C677A"/>
    <w:rsid w:val="00BD1776"/>
    <w:rsid w:val="00BF4494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B3E9E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3455F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EF02A2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2BF4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2C6E-803D-499A-9C9B-F4640DEB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1022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Administrador</cp:lastModifiedBy>
  <cp:revision>6</cp:revision>
  <cp:lastPrinted>2013-01-21T12:09:00Z</cp:lastPrinted>
  <dcterms:created xsi:type="dcterms:W3CDTF">2020-05-06T07:06:00Z</dcterms:created>
  <dcterms:modified xsi:type="dcterms:W3CDTF">2020-05-06T12:03:00Z</dcterms:modified>
</cp:coreProperties>
</file>